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734" w:rsidRPr="00B771B3" w:rsidRDefault="00E87734" w:rsidP="00E87734">
      <w:pPr>
        <w:autoSpaceDE w:val="0"/>
        <w:autoSpaceDN w:val="0"/>
        <w:adjustRightInd w:val="0"/>
        <w:jc w:val="center"/>
        <w:rPr>
          <w:bCs/>
          <w:sz w:val="40"/>
          <w:szCs w:val="40"/>
        </w:rPr>
      </w:pPr>
      <w:r w:rsidRPr="00B771B3">
        <w:rPr>
          <w:bCs/>
          <w:sz w:val="40"/>
          <w:szCs w:val="40"/>
        </w:rPr>
        <w:t xml:space="preserve">Chemistry 141 (Section </w:t>
      </w:r>
      <w:r w:rsidR="00DB741F">
        <w:rPr>
          <w:sz w:val="40"/>
          <w:szCs w:val="40"/>
        </w:rPr>
        <w:t>6695</w:t>
      </w:r>
      <w:r w:rsidRPr="00B771B3">
        <w:rPr>
          <w:bCs/>
          <w:sz w:val="40"/>
          <w:szCs w:val="40"/>
        </w:rPr>
        <w:t xml:space="preserve">): General Chemistry I </w:t>
      </w:r>
    </w:p>
    <w:p w:rsidR="00E87734" w:rsidRPr="00B771B3" w:rsidRDefault="00402128" w:rsidP="00E87734">
      <w:pPr>
        <w:autoSpaceDE w:val="0"/>
        <w:autoSpaceDN w:val="0"/>
        <w:adjustRightInd w:val="0"/>
        <w:jc w:val="center"/>
        <w:rPr>
          <w:bCs/>
          <w:sz w:val="40"/>
          <w:szCs w:val="40"/>
        </w:rPr>
      </w:pPr>
      <w:r w:rsidRPr="00B771B3">
        <w:rPr>
          <w:bCs/>
          <w:sz w:val="40"/>
          <w:szCs w:val="40"/>
        </w:rPr>
        <w:t xml:space="preserve">(5 units) Syllabus, </w:t>
      </w:r>
      <w:proofErr w:type="gramStart"/>
      <w:r w:rsidR="00DB741F">
        <w:rPr>
          <w:bCs/>
          <w:sz w:val="40"/>
          <w:szCs w:val="40"/>
        </w:rPr>
        <w:t>Spring</w:t>
      </w:r>
      <w:proofErr w:type="gramEnd"/>
      <w:r w:rsidR="00DB741F">
        <w:rPr>
          <w:bCs/>
          <w:sz w:val="40"/>
          <w:szCs w:val="40"/>
        </w:rPr>
        <w:t xml:space="preserve"> </w:t>
      </w:r>
      <w:r w:rsidR="00B771B3" w:rsidRPr="00B771B3">
        <w:rPr>
          <w:bCs/>
          <w:sz w:val="40"/>
          <w:szCs w:val="40"/>
        </w:rPr>
        <w:t>201</w:t>
      </w:r>
      <w:r w:rsidR="00DB741F">
        <w:rPr>
          <w:bCs/>
          <w:sz w:val="40"/>
          <w:szCs w:val="40"/>
        </w:rPr>
        <w:t>6</w:t>
      </w:r>
      <w:r w:rsidR="00E87734" w:rsidRPr="00B771B3">
        <w:rPr>
          <w:bCs/>
          <w:sz w:val="40"/>
          <w:szCs w:val="40"/>
        </w:rPr>
        <w:t xml:space="preserve"> </w:t>
      </w:r>
    </w:p>
    <w:p w:rsidR="00E87734" w:rsidRPr="000E31C4" w:rsidRDefault="00E87734" w:rsidP="00E87734">
      <w:pPr>
        <w:autoSpaceDE w:val="0"/>
        <w:autoSpaceDN w:val="0"/>
        <w:adjustRightInd w:val="0"/>
        <w:jc w:val="center"/>
        <w:rPr>
          <w:b/>
          <w:bCs/>
          <w:sz w:val="28"/>
          <w:szCs w:val="28"/>
        </w:rPr>
      </w:pPr>
    </w:p>
    <w:p w:rsidR="00E87734" w:rsidRPr="00891453" w:rsidRDefault="00E87734" w:rsidP="00E87734">
      <w:pPr>
        <w:rPr>
          <w:sz w:val="32"/>
        </w:rPr>
      </w:pPr>
      <w:r w:rsidRPr="00891453">
        <w:rPr>
          <w:sz w:val="32"/>
        </w:rPr>
        <w:t>General Information</w:t>
      </w:r>
    </w:p>
    <w:p w:rsidR="00E87734" w:rsidRPr="00891453" w:rsidRDefault="00E87734" w:rsidP="00E87734"/>
    <w:p w:rsidR="00E87734" w:rsidRPr="002E17EF" w:rsidRDefault="00E87734" w:rsidP="00E87734">
      <w:pPr>
        <w:rPr>
          <w:sz w:val="22"/>
          <w:szCs w:val="22"/>
          <w:u w:val="single"/>
        </w:rPr>
      </w:pPr>
      <w:r w:rsidRPr="00891453">
        <w:rPr>
          <w:sz w:val="22"/>
          <w:szCs w:val="22"/>
        </w:rPr>
        <w:t xml:space="preserve">Chemistry 141 is the first semester of the one-year general chemistry course (141-142).  It is assumed that you have had a previous course in chemistry and can do problems in stoichiometry, solution concentrations, </w:t>
      </w:r>
      <w:proofErr w:type="gramStart"/>
      <w:r w:rsidRPr="00891453">
        <w:rPr>
          <w:sz w:val="22"/>
          <w:szCs w:val="22"/>
        </w:rPr>
        <w:t>gas</w:t>
      </w:r>
      <w:proofErr w:type="gramEnd"/>
      <w:r w:rsidRPr="00891453">
        <w:rPr>
          <w:sz w:val="22"/>
          <w:szCs w:val="22"/>
        </w:rPr>
        <w:t xml:space="preserve"> laws and that you can name common inorganic compounds and write their formulas.  Also that you are familiar with basic laboratory equipment such as balances, burettes, pipettes, graduated cylinders, etc.  Most of the first four weeks of the course will be spent reviewing basic material, </w:t>
      </w:r>
      <w:r w:rsidRPr="00891453">
        <w:rPr>
          <w:sz w:val="22"/>
          <w:szCs w:val="22"/>
          <w:u w:val="single"/>
        </w:rPr>
        <w:t>material you should have covered thoroughly in a previous course.</w:t>
      </w:r>
      <w:r w:rsidRPr="00891453">
        <w:rPr>
          <w:sz w:val="22"/>
          <w:szCs w:val="22"/>
        </w:rPr>
        <w:t xml:space="preserve">  Following this, new topics will be introduced.) The course consists of three hours of lecture instruction and six hours of laboratory per week</w:t>
      </w:r>
      <w:r w:rsidRPr="00891453">
        <w:rPr>
          <w:b/>
          <w:sz w:val="22"/>
          <w:szCs w:val="22"/>
        </w:rPr>
        <w:t>.  Attendance at these sessions is required</w:t>
      </w:r>
      <w:r w:rsidRPr="00891453">
        <w:rPr>
          <w:sz w:val="22"/>
          <w:szCs w:val="22"/>
        </w:rPr>
        <w:t xml:space="preserve">.  </w:t>
      </w:r>
      <w:r w:rsidRPr="002E17EF">
        <w:rPr>
          <w:sz w:val="22"/>
          <w:szCs w:val="22"/>
          <w:u w:val="single"/>
        </w:rPr>
        <w:t>Plan to spend, on the average, two hours per lecture hour and one hour per lab hour per week additional study time.</w:t>
      </w:r>
    </w:p>
    <w:p w:rsidR="00E87734" w:rsidRPr="00891453" w:rsidRDefault="00E87734" w:rsidP="00E87734">
      <w:pPr>
        <w:autoSpaceDE w:val="0"/>
        <w:autoSpaceDN w:val="0"/>
        <w:adjustRightInd w:val="0"/>
        <w:rPr>
          <w:i/>
          <w:iCs/>
        </w:rPr>
      </w:pP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8736"/>
      </w:tblGrid>
      <w:tr w:rsidR="00E87734" w:rsidRPr="00652A84" w:rsidTr="002912FA">
        <w:trPr>
          <w:jc w:val="center"/>
        </w:trPr>
        <w:tc>
          <w:tcPr>
            <w:tcW w:w="2352" w:type="dxa"/>
          </w:tcPr>
          <w:p w:rsidR="00E87734" w:rsidRPr="00652A84" w:rsidRDefault="00E87734" w:rsidP="00E87734">
            <w:pPr>
              <w:autoSpaceDE w:val="0"/>
              <w:autoSpaceDN w:val="0"/>
              <w:adjustRightInd w:val="0"/>
              <w:spacing w:before="60" w:after="60"/>
              <w:rPr>
                <w:b/>
                <w:i/>
                <w:iCs/>
              </w:rPr>
            </w:pPr>
            <w:r w:rsidRPr="00652A84">
              <w:rPr>
                <w:b/>
                <w:i/>
                <w:iCs/>
                <w:sz w:val="22"/>
                <w:szCs w:val="22"/>
              </w:rPr>
              <w:t>Instructor:</w:t>
            </w:r>
          </w:p>
        </w:tc>
        <w:tc>
          <w:tcPr>
            <w:tcW w:w="8736" w:type="dxa"/>
          </w:tcPr>
          <w:p w:rsidR="00E87734" w:rsidRPr="00652A84" w:rsidRDefault="00E87734" w:rsidP="00E87734">
            <w:pPr>
              <w:autoSpaceDE w:val="0"/>
              <w:autoSpaceDN w:val="0"/>
              <w:adjustRightInd w:val="0"/>
              <w:spacing w:before="60" w:after="60"/>
              <w:rPr>
                <w:i/>
                <w:iCs/>
              </w:rPr>
            </w:pPr>
            <w:smartTag w:uri="urn:schemas-microsoft-com:office:smarttags" w:element="PersonName">
              <w:r w:rsidRPr="00652A84">
                <w:rPr>
                  <w:sz w:val="22"/>
                  <w:szCs w:val="22"/>
                </w:rPr>
                <w:t>Martin Larter</w:t>
              </w:r>
            </w:smartTag>
            <w:r w:rsidRPr="00652A84">
              <w:rPr>
                <w:sz w:val="22"/>
                <w:szCs w:val="22"/>
              </w:rPr>
              <w:t>, M.S.</w:t>
            </w:r>
          </w:p>
        </w:tc>
      </w:tr>
      <w:tr w:rsidR="00E87734" w:rsidRPr="00652A84" w:rsidTr="002912FA">
        <w:trPr>
          <w:jc w:val="center"/>
        </w:trPr>
        <w:tc>
          <w:tcPr>
            <w:tcW w:w="2352" w:type="dxa"/>
          </w:tcPr>
          <w:p w:rsidR="00E87734" w:rsidRPr="003B2F3B" w:rsidRDefault="00E87734" w:rsidP="00E87734">
            <w:pPr>
              <w:autoSpaceDE w:val="0"/>
              <w:autoSpaceDN w:val="0"/>
              <w:adjustRightInd w:val="0"/>
              <w:spacing w:before="60" w:after="60"/>
              <w:rPr>
                <w:b/>
                <w:i/>
                <w:iCs/>
              </w:rPr>
            </w:pPr>
            <w:r w:rsidRPr="003B2F3B">
              <w:rPr>
                <w:b/>
                <w:i/>
                <w:iCs/>
                <w:sz w:val="22"/>
                <w:szCs w:val="22"/>
              </w:rPr>
              <w:t>Office:</w:t>
            </w:r>
          </w:p>
        </w:tc>
        <w:tc>
          <w:tcPr>
            <w:tcW w:w="8736" w:type="dxa"/>
          </w:tcPr>
          <w:p w:rsidR="00E87734" w:rsidRPr="00652A84" w:rsidRDefault="00E87734" w:rsidP="00E87734">
            <w:pPr>
              <w:autoSpaceDE w:val="0"/>
              <w:autoSpaceDN w:val="0"/>
              <w:adjustRightInd w:val="0"/>
              <w:spacing w:before="60" w:after="60"/>
              <w:rPr>
                <w:i/>
                <w:iCs/>
              </w:rPr>
            </w:pPr>
            <w:r w:rsidRPr="00652A84">
              <w:rPr>
                <w:sz w:val="22"/>
                <w:szCs w:val="22"/>
              </w:rPr>
              <w:t>3</w:t>
            </w:r>
            <w:r w:rsidR="00813E92">
              <w:rPr>
                <w:sz w:val="22"/>
                <w:szCs w:val="22"/>
              </w:rPr>
              <w:t>0-</w:t>
            </w:r>
            <w:r w:rsidRPr="00652A84">
              <w:rPr>
                <w:sz w:val="22"/>
                <w:szCs w:val="22"/>
              </w:rPr>
              <w:t>220</w:t>
            </w:r>
          </w:p>
        </w:tc>
      </w:tr>
      <w:tr w:rsidR="00E87734" w:rsidRPr="00652A84" w:rsidTr="002912FA">
        <w:trPr>
          <w:jc w:val="center"/>
        </w:trPr>
        <w:tc>
          <w:tcPr>
            <w:tcW w:w="2352" w:type="dxa"/>
          </w:tcPr>
          <w:p w:rsidR="00E87734" w:rsidRPr="003B2F3B" w:rsidRDefault="00E87734" w:rsidP="00E87734">
            <w:pPr>
              <w:autoSpaceDE w:val="0"/>
              <w:autoSpaceDN w:val="0"/>
              <w:adjustRightInd w:val="0"/>
              <w:spacing w:before="60" w:after="60"/>
              <w:rPr>
                <w:b/>
                <w:i/>
                <w:iCs/>
              </w:rPr>
            </w:pPr>
            <w:r w:rsidRPr="003B2F3B">
              <w:rPr>
                <w:b/>
                <w:i/>
                <w:iCs/>
                <w:sz w:val="22"/>
                <w:szCs w:val="22"/>
              </w:rPr>
              <w:t>Phone:</w:t>
            </w:r>
          </w:p>
        </w:tc>
        <w:tc>
          <w:tcPr>
            <w:tcW w:w="8736" w:type="dxa"/>
          </w:tcPr>
          <w:p w:rsidR="00E87734" w:rsidRPr="00652A84" w:rsidRDefault="00E87734" w:rsidP="00E87734">
            <w:pPr>
              <w:autoSpaceDE w:val="0"/>
              <w:autoSpaceDN w:val="0"/>
              <w:adjustRightInd w:val="0"/>
              <w:spacing w:before="60" w:after="60"/>
              <w:rPr>
                <w:i/>
                <w:iCs/>
              </w:rPr>
            </w:pPr>
            <w:r w:rsidRPr="00652A84">
              <w:rPr>
                <w:sz w:val="22"/>
                <w:szCs w:val="22"/>
              </w:rPr>
              <w:t>619-644-7346</w:t>
            </w:r>
          </w:p>
        </w:tc>
      </w:tr>
      <w:tr w:rsidR="00E87734" w:rsidRPr="00652A84" w:rsidTr="003C4A3D">
        <w:trPr>
          <w:trHeight w:val="503"/>
          <w:jc w:val="center"/>
        </w:trPr>
        <w:tc>
          <w:tcPr>
            <w:tcW w:w="2352" w:type="dxa"/>
          </w:tcPr>
          <w:p w:rsidR="00E87734" w:rsidRPr="003B2F3B" w:rsidRDefault="00E87734" w:rsidP="00E87734">
            <w:pPr>
              <w:autoSpaceDE w:val="0"/>
              <w:autoSpaceDN w:val="0"/>
              <w:adjustRightInd w:val="0"/>
              <w:spacing w:before="60" w:after="60"/>
              <w:rPr>
                <w:b/>
                <w:i/>
                <w:iCs/>
              </w:rPr>
            </w:pPr>
            <w:r w:rsidRPr="003B2F3B">
              <w:rPr>
                <w:b/>
                <w:i/>
                <w:iCs/>
                <w:sz w:val="22"/>
                <w:szCs w:val="22"/>
              </w:rPr>
              <w:t>Office Hours:</w:t>
            </w:r>
          </w:p>
        </w:tc>
        <w:tc>
          <w:tcPr>
            <w:tcW w:w="8736" w:type="dxa"/>
            <w:vAlign w:val="center"/>
          </w:tcPr>
          <w:p w:rsidR="00DB741F" w:rsidRDefault="00DB741F" w:rsidP="00DB741F">
            <w:pPr>
              <w:pStyle w:val="NormalWeb"/>
              <w:spacing w:before="0" w:beforeAutospacing="0" w:after="0" w:afterAutospacing="0"/>
              <w:rPr>
                <w:sz w:val="22"/>
                <w:szCs w:val="22"/>
              </w:rPr>
            </w:pPr>
            <w:r w:rsidRPr="001233F1">
              <w:rPr>
                <w:sz w:val="22"/>
                <w:szCs w:val="22"/>
              </w:rPr>
              <w:t>Mon and Wed 11:00 AM - 12:00 PM</w:t>
            </w:r>
            <w:r>
              <w:rPr>
                <w:sz w:val="22"/>
                <w:szCs w:val="22"/>
              </w:rPr>
              <w:t xml:space="preserve">,     </w:t>
            </w:r>
            <w:r w:rsidRPr="001233F1">
              <w:rPr>
                <w:sz w:val="22"/>
                <w:szCs w:val="22"/>
              </w:rPr>
              <w:t>Tues and Thurs 12:00 PM - 1:00 PM</w:t>
            </w:r>
          </w:p>
          <w:p w:rsidR="00A50A15" w:rsidRPr="00DB741F" w:rsidRDefault="00DB741F" w:rsidP="00DB741F">
            <w:pPr>
              <w:pStyle w:val="NormalWeb"/>
              <w:spacing w:before="0" w:beforeAutospacing="0" w:after="0" w:afterAutospacing="0"/>
              <w:rPr>
                <w:sz w:val="22"/>
                <w:szCs w:val="22"/>
              </w:rPr>
            </w:pPr>
            <w:r w:rsidRPr="001233F1">
              <w:rPr>
                <w:sz w:val="22"/>
                <w:szCs w:val="22"/>
              </w:rPr>
              <w:t>Wed 2:30 PM - 3:30 PM</w:t>
            </w:r>
          </w:p>
        </w:tc>
      </w:tr>
      <w:tr w:rsidR="00E87734" w:rsidRPr="00652A84" w:rsidTr="002912FA">
        <w:trPr>
          <w:jc w:val="center"/>
        </w:trPr>
        <w:tc>
          <w:tcPr>
            <w:tcW w:w="2352" w:type="dxa"/>
          </w:tcPr>
          <w:p w:rsidR="00E87734" w:rsidRPr="003B2F3B" w:rsidRDefault="00E87734" w:rsidP="00E87734">
            <w:pPr>
              <w:autoSpaceDE w:val="0"/>
              <w:autoSpaceDN w:val="0"/>
              <w:adjustRightInd w:val="0"/>
              <w:spacing w:before="60" w:after="60"/>
              <w:rPr>
                <w:b/>
                <w:i/>
                <w:iCs/>
              </w:rPr>
            </w:pPr>
            <w:r w:rsidRPr="003B2F3B">
              <w:rPr>
                <w:b/>
                <w:i/>
                <w:iCs/>
                <w:sz w:val="22"/>
                <w:szCs w:val="22"/>
              </w:rPr>
              <w:t>Class Time/Location:</w:t>
            </w:r>
          </w:p>
        </w:tc>
        <w:tc>
          <w:tcPr>
            <w:tcW w:w="8736" w:type="dxa"/>
          </w:tcPr>
          <w:p w:rsidR="00E87734" w:rsidRPr="00813E92" w:rsidRDefault="00E87734" w:rsidP="00E87734">
            <w:pPr>
              <w:autoSpaceDE w:val="0"/>
              <w:autoSpaceDN w:val="0"/>
              <w:adjustRightInd w:val="0"/>
              <w:spacing w:before="60" w:after="60"/>
            </w:pPr>
            <w:r w:rsidRPr="00652A84">
              <w:rPr>
                <w:sz w:val="22"/>
                <w:szCs w:val="22"/>
              </w:rPr>
              <w:t xml:space="preserve"> </w:t>
            </w:r>
            <w:r w:rsidR="00813E92" w:rsidRPr="00813E92">
              <w:rPr>
                <w:sz w:val="22"/>
                <w:szCs w:val="22"/>
              </w:rPr>
              <w:t xml:space="preserve">Lecture: </w:t>
            </w:r>
            <w:r w:rsidR="00DB741F">
              <w:rPr>
                <w:sz w:val="22"/>
                <w:szCs w:val="22"/>
              </w:rPr>
              <w:t>Tuesday</w:t>
            </w:r>
            <w:r w:rsidR="00C85716">
              <w:rPr>
                <w:sz w:val="22"/>
                <w:szCs w:val="22"/>
              </w:rPr>
              <w:t xml:space="preserve"> , </w:t>
            </w:r>
            <w:r w:rsidR="00DB741F">
              <w:rPr>
                <w:sz w:val="22"/>
                <w:szCs w:val="22"/>
              </w:rPr>
              <w:t>Thursday</w:t>
            </w:r>
            <w:r w:rsidR="00C85716">
              <w:rPr>
                <w:sz w:val="22"/>
                <w:szCs w:val="22"/>
              </w:rPr>
              <w:t xml:space="preserve"> </w:t>
            </w:r>
            <w:r w:rsidR="00DB741F">
              <w:rPr>
                <w:sz w:val="22"/>
                <w:szCs w:val="22"/>
              </w:rPr>
              <w:t>9</w:t>
            </w:r>
            <w:r w:rsidR="00C85716">
              <w:rPr>
                <w:sz w:val="22"/>
                <w:szCs w:val="22"/>
              </w:rPr>
              <w:t>:</w:t>
            </w:r>
            <w:r w:rsidR="00171234">
              <w:rPr>
                <w:sz w:val="22"/>
                <w:szCs w:val="22"/>
              </w:rPr>
              <w:t>3</w:t>
            </w:r>
            <w:r w:rsidR="00C85716">
              <w:rPr>
                <w:sz w:val="22"/>
                <w:szCs w:val="22"/>
              </w:rPr>
              <w:t>0</w:t>
            </w:r>
            <w:r w:rsidR="00813E92" w:rsidRPr="00813E92">
              <w:rPr>
                <w:sz w:val="22"/>
                <w:szCs w:val="22"/>
              </w:rPr>
              <w:t xml:space="preserve"> </w:t>
            </w:r>
            <w:r w:rsidR="00DB741F">
              <w:rPr>
                <w:sz w:val="22"/>
                <w:szCs w:val="22"/>
              </w:rPr>
              <w:t>A</w:t>
            </w:r>
            <w:r w:rsidR="00813E92" w:rsidRPr="00813E92">
              <w:rPr>
                <w:sz w:val="22"/>
                <w:szCs w:val="22"/>
              </w:rPr>
              <w:t xml:space="preserve">M </w:t>
            </w:r>
            <w:r w:rsidR="00C85716">
              <w:rPr>
                <w:sz w:val="22"/>
                <w:szCs w:val="22"/>
              </w:rPr>
              <w:t>–</w:t>
            </w:r>
            <w:r w:rsidR="00813E92" w:rsidRPr="00813E92">
              <w:rPr>
                <w:sz w:val="22"/>
                <w:szCs w:val="22"/>
              </w:rPr>
              <w:t xml:space="preserve"> </w:t>
            </w:r>
            <w:r w:rsidR="009A1341">
              <w:rPr>
                <w:sz w:val="22"/>
                <w:szCs w:val="22"/>
              </w:rPr>
              <w:t>1</w:t>
            </w:r>
            <w:r w:rsidR="00DB741F">
              <w:rPr>
                <w:sz w:val="22"/>
                <w:szCs w:val="22"/>
              </w:rPr>
              <w:t>0</w:t>
            </w:r>
            <w:r w:rsidR="00C85716">
              <w:rPr>
                <w:sz w:val="22"/>
                <w:szCs w:val="22"/>
              </w:rPr>
              <w:t>:</w:t>
            </w:r>
            <w:r w:rsidR="00171234">
              <w:rPr>
                <w:sz w:val="22"/>
                <w:szCs w:val="22"/>
              </w:rPr>
              <w:t>4</w:t>
            </w:r>
            <w:r w:rsidR="00C85716">
              <w:rPr>
                <w:sz w:val="22"/>
                <w:szCs w:val="22"/>
              </w:rPr>
              <w:t>5</w:t>
            </w:r>
            <w:r w:rsidR="00813E92" w:rsidRPr="00813E92">
              <w:rPr>
                <w:sz w:val="22"/>
                <w:szCs w:val="22"/>
              </w:rPr>
              <w:t xml:space="preserve"> </w:t>
            </w:r>
            <w:r w:rsidR="00DB741F">
              <w:rPr>
                <w:sz w:val="22"/>
                <w:szCs w:val="22"/>
              </w:rPr>
              <w:t>A</w:t>
            </w:r>
            <w:r w:rsidR="00813E92" w:rsidRPr="00813E92">
              <w:rPr>
                <w:sz w:val="22"/>
                <w:szCs w:val="22"/>
              </w:rPr>
              <w:t xml:space="preserve">M, Bldg. </w:t>
            </w:r>
            <w:r w:rsidR="00C85716">
              <w:rPr>
                <w:sz w:val="22"/>
                <w:szCs w:val="22"/>
              </w:rPr>
              <w:t>30</w:t>
            </w:r>
            <w:r w:rsidR="00813E92" w:rsidRPr="00813E92">
              <w:rPr>
                <w:sz w:val="22"/>
                <w:szCs w:val="22"/>
              </w:rPr>
              <w:t xml:space="preserve">, Room </w:t>
            </w:r>
            <w:r w:rsidR="00C85716">
              <w:rPr>
                <w:sz w:val="22"/>
                <w:szCs w:val="22"/>
              </w:rPr>
              <w:t>24</w:t>
            </w:r>
            <w:r w:rsidR="009A1341">
              <w:rPr>
                <w:sz w:val="22"/>
                <w:szCs w:val="22"/>
              </w:rPr>
              <w:t>2</w:t>
            </w:r>
          </w:p>
          <w:p w:rsidR="00813E92" w:rsidRPr="00813E92" w:rsidRDefault="00813E92" w:rsidP="00DB741F">
            <w:pPr>
              <w:autoSpaceDE w:val="0"/>
              <w:autoSpaceDN w:val="0"/>
              <w:adjustRightInd w:val="0"/>
              <w:spacing w:before="60" w:after="60"/>
              <w:rPr>
                <w:iCs/>
              </w:rPr>
            </w:pPr>
            <w:r>
              <w:rPr>
                <w:sz w:val="22"/>
                <w:szCs w:val="22"/>
              </w:rPr>
              <w:t xml:space="preserve"> </w:t>
            </w:r>
            <w:r w:rsidRPr="00813E92">
              <w:rPr>
                <w:sz w:val="22"/>
                <w:szCs w:val="22"/>
              </w:rPr>
              <w:t xml:space="preserve">Laboratory: </w:t>
            </w:r>
            <w:r w:rsidR="00DB741F">
              <w:rPr>
                <w:sz w:val="22"/>
                <w:szCs w:val="22"/>
              </w:rPr>
              <w:t xml:space="preserve">Friday </w:t>
            </w:r>
            <w:r w:rsidR="00171234">
              <w:rPr>
                <w:sz w:val="22"/>
                <w:szCs w:val="22"/>
              </w:rPr>
              <w:t xml:space="preserve"> </w:t>
            </w:r>
            <w:r w:rsidR="00DB741F">
              <w:rPr>
                <w:sz w:val="22"/>
                <w:szCs w:val="22"/>
              </w:rPr>
              <w:t>8</w:t>
            </w:r>
            <w:r w:rsidRPr="00813E92">
              <w:rPr>
                <w:sz w:val="22"/>
                <w:szCs w:val="22"/>
              </w:rPr>
              <w:t>:00</w:t>
            </w:r>
            <w:r w:rsidR="009B76A8">
              <w:rPr>
                <w:sz w:val="22"/>
                <w:szCs w:val="22"/>
              </w:rPr>
              <w:t xml:space="preserve"> </w:t>
            </w:r>
            <w:r w:rsidR="00DB741F">
              <w:rPr>
                <w:sz w:val="22"/>
                <w:szCs w:val="22"/>
              </w:rPr>
              <w:t>A</w:t>
            </w:r>
            <w:r w:rsidRPr="00813E92">
              <w:rPr>
                <w:sz w:val="22"/>
                <w:szCs w:val="22"/>
              </w:rPr>
              <w:t xml:space="preserve">M </w:t>
            </w:r>
            <w:r w:rsidR="00171234">
              <w:rPr>
                <w:sz w:val="22"/>
                <w:szCs w:val="22"/>
              </w:rPr>
              <w:t>–</w:t>
            </w:r>
            <w:r w:rsidRPr="00813E92">
              <w:rPr>
                <w:sz w:val="22"/>
                <w:szCs w:val="22"/>
              </w:rPr>
              <w:t xml:space="preserve"> </w:t>
            </w:r>
            <w:r w:rsidR="00DB741F">
              <w:rPr>
                <w:sz w:val="22"/>
                <w:szCs w:val="22"/>
              </w:rPr>
              <w:t>2:10</w:t>
            </w:r>
            <w:r w:rsidR="00C85716">
              <w:rPr>
                <w:sz w:val="22"/>
                <w:szCs w:val="22"/>
              </w:rPr>
              <w:t xml:space="preserve"> </w:t>
            </w:r>
            <w:r w:rsidRPr="00813E92">
              <w:rPr>
                <w:sz w:val="22"/>
                <w:szCs w:val="22"/>
              </w:rPr>
              <w:t>PM, Bldg. 30, Room 240</w:t>
            </w:r>
          </w:p>
        </w:tc>
      </w:tr>
      <w:tr w:rsidR="003B2F3B" w:rsidRPr="00652A84" w:rsidTr="002912FA">
        <w:trPr>
          <w:jc w:val="center"/>
        </w:trPr>
        <w:tc>
          <w:tcPr>
            <w:tcW w:w="2352" w:type="dxa"/>
          </w:tcPr>
          <w:p w:rsidR="003B2F3B" w:rsidRPr="003B2F3B" w:rsidRDefault="003B2F3B" w:rsidP="00E87734">
            <w:pPr>
              <w:autoSpaceDE w:val="0"/>
              <w:autoSpaceDN w:val="0"/>
              <w:adjustRightInd w:val="0"/>
              <w:spacing w:before="60" w:after="60"/>
              <w:rPr>
                <w:b/>
                <w:i/>
              </w:rPr>
            </w:pPr>
            <w:r w:rsidRPr="003B2F3B">
              <w:rPr>
                <w:b/>
                <w:i/>
                <w:sz w:val="22"/>
                <w:szCs w:val="22"/>
              </w:rPr>
              <w:t>Textbook:</w:t>
            </w:r>
            <w:r w:rsidRPr="003B2F3B">
              <w:rPr>
                <w:i/>
                <w:sz w:val="22"/>
                <w:szCs w:val="22"/>
              </w:rPr>
              <w:tab/>
            </w:r>
          </w:p>
        </w:tc>
        <w:tc>
          <w:tcPr>
            <w:tcW w:w="8736" w:type="dxa"/>
          </w:tcPr>
          <w:p w:rsidR="0014516F" w:rsidRPr="0014516F" w:rsidRDefault="00B449DD" w:rsidP="00B449DD">
            <w:pPr>
              <w:spacing w:before="60" w:after="60"/>
              <w:rPr>
                <w:b/>
                <w:i/>
                <w:u w:val="single"/>
              </w:rPr>
            </w:pPr>
            <w:r w:rsidRPr="0014516F">
              <w:rPr>
                <w:b/>
                <w:bCs/>
                <w:iCs/>
                <w:sz w:val="22"/>
                <w:szCs w:val="22"/>
                <w:shd w:val="clear" w:color="auto" w:fill="FFFFFF"/>
              </w:rPr>
              <w:t>Chemistry: The Science in Context</w:t>
            </w:r>
            <w:r w:rsidRPr="0014516F">
              <w:rPr>
                <w:rStyle w:val="apple-converted-space"/>
                <w:b/>
                <w:bCs/>
                <w:iCs/>
                <w:sz w:val="22"/>
                <w:szCs w:val="22"/>
                <w:shd w:val="clear" w:color="auto" w:fill="FFFFFF"/>
              </w:rPr>
              <w:t> </w:t>
            </w:r>
            <w:r w:rsidRPr="0014516F">
              <w:rPr>
                <w:b/>
                <w:sz w:val="22"/>
                <w:szCs w:val="22"/>
                <w:shd w:val="clear" w:color="auto" w:fill="FFFFFF"/>
              </w:rPr>
              <w:t>by</w:t>
            </w:r>
            <w:r w:rsidRPr="0014516F">
              <w:rPr>
                <w:rStyle w:val="apple-converted-space"/>
                <w:b/>
                <w:bCs/>
                <w:sz w:val="22"/>
                <w:szCs w:val="22"/>
                <w:shd w:val="clear" w:color="auto" w:fill="FFFFFF"/>
              </w:rPr>
              <w:t> </w:t>
            </w:r>
            <w:r w:rsidRPr="0014516F">
              <w:rPr>
                <w:b/>
                <w:bCs/>
                <w:sz w:val="22"/>
                <w:szCs w:val="22"/>
                <w:shd w:val="clear" w:color="auto" w:fill="FFFFFF"/>
              </w:rPr>
              <w:t xml:space="preserve">Gilbert, </w:t>
            </w:r>
            <w:proofErr w:type="spellStart"/>
            <w:r w:rsidRPr="0014516F">
              <w:rPr>
                <w:b/>
                <w:bCs/>
                <w:sz w:val="22"/>
                <w:szCs w:val="22"/>
                <w:shd w:val="clear" w:color="auto" w:fill="FFFFFF"/>
              </w:rPr>
              <w:t>Kirss</w:t>
            </w:r>
            <w:proofErr w:type="spellEnd"/>
            <w:r w:rsidRPr="0014516F">
              <w:rPr>
                <w:b/>
                <w:bCs/>
                <w:sz w:val="22"/>
                <w:szCs w:val="22"/>
                <w:shd w:val="clear" w:color="auto" w:fill="FFFFFF"/>
              </w:rPr>
              <w:t>, Foster, and Davies (4th edition)</w:t>
            </w:r>
            <w:r w:rsidRPr="0014516F">
              <w:rPr>
                <w:b/>
                <w:i/>
                <w:sz w:val="22"/>
                <w:szCs w:val="22"/>
                <w:u w:val="single"/>
              </w:rPr>
              <w:t xml:space="preserve"> </w:t>
            </w:r>
          </w:p>
          <w:p w:rsidR="0014516F" w:rsidRPr="0014516F" w:rsidRDefault="0014516F" w:rsidP="00B449DD">
            <w:pPr>
              <w:spacing w:before="60" w:after="60"/>
              <w:rPr>
                <w:b/>
              </w:rPr>
            </w:pPr>
            <w:r w:rsidRPr="0014516F">
              <w:rPr>
                <w:b/>
                <w:sz w:val="22"/>
                <w:szCs w:val="22"/>
              </w:rPr>
              <w:t xml:space="preserve">(Bundled with </w:t>
            </w:r>
            <w:proofErr w:type="spellStart"/>
            <w:r w:rsidRPr="0014516F">
              <w:rPr>
                <w:b/>
                <w:sz w:val="22"/>
                <w:szCs w:val="22"/>
              </w:rPr>
              <w:t>Smartwork</w:t>
            </w:r>
            <w:proofErr w:type="spellEnd"/>
            <w:r w:rsidRPr="0014516F">
              <w:rPr>
                <w:b/>
                <w:sz w:val="22"/>
                <w:szCs w:val="22"/>
              </w:rPr>
              <w:t xml:space="preserve"> homework  passcode)</w:t>
            </w:r>
          </w:p>
          <w:p w:rsidR="003B2F3B" w:rsidRPr="00813E92" w:rsidRDefault="00813E92" w:rsidP="00B449DD">
            <w:pPr>
              <w:spacing w:before="60" w:after="60"/>
            </w:pPr>
            <w:r w:rsidRPr="00813E92">
              <w:rPr>
                <w:sz w:val="22"/>
                <w:szCs w:val="22"/>
              </w:rPr>
              <w:t>Alternatively,</w:t>
            </w:r>
            <w:r w:rsidRPr="00813E92">
              <w:rPr>
                <w:b/>
                <w:sz w:val="22"/>
                <w:szCs w:val="22"/>
              </w:rPr>
              <w:t xml:space="preserve"> </w:t>
            </w:r>
            <w:r w:rsidRPr="00813E92">
              <w:rPr>
                <w:sz w:val="22"/>
                <w:szCs w:val="22"/>
              </w:rPr>
              <w:t>any good gen chem. text approved by your instructor.</w:t>
            </w:r>
          </w:p>
          <w:p w:rsidR="00813E92" w:rsidRPr="00813E92" w:rsidRDefault="00813E92" w:rsidP="00813E92">
            <w:pPr>
              <w:spacing w:before="60" w:after="60"/>
            </w:pPr>
            <w:r w:rsidRPr="00891453">
              <w:rPr>
                <w:b/>
                <w:sz w:val="22"/>
                <w:szCs w:val="22"/>
              </w:rPr>
              <w:t xml:space="preserve">Optional: </w:t>
            </w:r>
            <w:r w:rsidRPr="00813E92">
              <w:rPr>
                <w:sz w:val="22"/>
                <w:szCs w:val="22"/>
              </w:rPr>
              <w:t>Study Guide for above text.</w:t>
            </w:r>
          </w:p>
        </w:tc>
      </w:tr>
      <w:tr w:rsidR="00E87734" w:rsidRPr="00652A84" w:rsidTr="002912FA">
        <w:trPr>
          <w:jc w:val="center"/>
        </w:trPr>
        <w:tc>
          <w:tcPr>
            <w:tcW w:w="2352" w:type="dxa"/>
          </w:tcPr>
          <w:p w:rsidR="00E87734" w:rsidRPr="003B2F3B" w:rsidRDefault="00E87734" w:rsidP="00E87734">
            <w:pPr>
              <w:autoSpaceDE w:val="0"/>
              <w:autoSpaceDN w:val="0"/>
              <w:adjustRightInd w:val="0"/>
              <w:spacing w:before="60" w:after="60"/>
              <w:rPr>
                <w:b/>
                <w:i/>
                <w:iCs/>
              </w:rPr>
            </w:pPr>
            <w:r w:rsidRPr="003B2F3B">
              <w:rPr>
                <w:b/>
                <w:i/>
                <w:sz w:val="22"/>
                <w:szCs w:val="22"/>
              </w:rPr>
              <w:t>Web Resources:</w:t>
            </w:r>
          </w:p>
        </w:tc>
        <w:tc>
          <w:tcPr>
            <w:tcW w:w="8736" w:type="dxa"/>
          </w:tcPr>
          <w:p w:rsidR="005E6AAF" w:rsidRPr="00DB741F" w:rsidRDefault="00474F5F" w:rsidP="00E87734">
            <w:pPr>
              <w:spacing w:before="60" w:after="60"/>
              <w:rPr>
                <w:sz w:val="22"/>
                <w:szCs w:val="22"/>
              </w:rPr>
            </w:pPr>
            <w:proofErr w:type="spellStart"/>
            <w:r w:rsidRPr="0014516F">
              <w:rPr>
                <w:b/>
                <w:sz w:val="22"/>
                <w:szCs w:val="22"/>
              </w:rPr>
              <w:t>Smartwork</w:t>
            </w:r>
            <w:proofErr w:type="spellEnd"/>
            <w:r w:rsidRPr="003B2F3B">
              <w:rPr>
                <w:sz w:val="22"/>
                <w:szCs w:val="22"/>
              </w:rPr>
              <w:t xml:space="preserve"> </w:t>
            </w:r>
            <w:r w:rsidR="00E87734" w:rsidRPr="003B2F3B">
              <w:rPr>
                <w:sz w:val="22"/>
                <w:szCs w:val="22"/>
              </w:rPr>
              <w:t xml:space="preserve">for </w:t>
            </w:r>
            <w:r w:rsidR="003B2F3B" w:rsidRPr="003B2F3B">
              <w:rPr>
                <w:sz w:val="22"/>
                <w:szCs w:val="22"/>
              </w:rPr>
              <w:t xml:space="preserve">above </w:t>
            </w:r>
            <w:r w:rsidR="003B2F3B" w:rsidRPr="00DB741F">
              <w:rPr>
                <w:sz w:val="22"/>
                <w:szCs w:val="22"/>
              </w:rPr>
              <w:t xml:space="preserve">text                    </w:t>
            </w:r>
            <w:r w:rsidR="009E3CB3" w:rsidRPr="00DB741F">
              <w:rPr>
                <w:sz w:val="22"/>
                <w:szCs w:val="22"/>
              </w:rPr>
              <w:t xml:space="preserve">  </w:t>
            </w:r>
            <w:r w:rsidR="00B079A1" w:rsidRPr="00DB741F">
              <w:rPr>
                <w:sz w:val="22"/>
                <w:szCs w:val="22"/>
              </w:rPr>
              <w:t xml:space="preserve">              </w:t>
            </w:r>
            <w:hyperlink r:id="rId6" w:history="1">
              <w:r w:rsidR="00BA1107" w:rsidRPr="00DB741F">
                <w:rPr>
                  <w:color w:val="0000FF"/>
                  <w:sz w:val="22"/>
                  <w:szCs w:val="22"/>
                  <w:u w:val="single"/>
                  <w:shd w:val="clear" w:color="auto" w:fill="FFFFFF"/>
                </w:rPr>
                <w:t>http://smartwork.wwnorton.com</w:t>
              </w:r>
            </w:hyperlink>
          </w:p>
          <w:p w:rsidR="00E87734" w:rsidRPr="00DB741F" w:rsidRDefault="00E87734" w:rsidP="00E87734">
            <w:pPr>
              <w:spacing w:before="60" w:after="60"/>
              <w:rPr>
                <w:sz w:val="22"/>
                <w:szCs w:val="22"/>
              </w:rPr>
            </w:pPr>
            <w:r w:rsidRPr="00DB741F">
              <w:rPr>
                <w:sz w:val="22"/>
                <w:szCs w:val="22"/>
              </w:rPr>
              <w:t>Blackboard</w:t>
            </w:r>
            <w:r w:rsidRPr="00DB741F">
              <w:rPr>
                <w:sz w:val="22"/>
                <w:szCs w:val="22"/>
              </w:rPr>
              <w:tab/>
            </w:r>
            <w:r w:rsidRPr="00DB741F">
              <w:rPr>
                <w:sz w:val="22"/>
                <w:szCs w:val="22"/>
              </w:rPr>
              <w:tab/>
            </w:r>
            <w:r w:rsidRPr="00DB741F">
              <w:rPr>
                <w:sz w:val="22"/>
                <w:szCs w:val="22"/>
              </w:rPr>
              <w:tab/>
            </w:r>
            <w:r w:rsidRPr="00DB741F">
              <w:rPr>
                <w:sz w:val="22"/>
                <w:szCs w:val="22"/>
              </w:rPr>
              <w:tab/>
            </w:r>
            <w:r w:rsidRPr="00DB741F">
              <w:rPr>
                <w:sz w:val="22"/>
                <w:szCs w:val="22"/>
              </w:rPr>
              <w:tab/>
            </w:r>
            <w:r w:rsidR="00DB741F">
              <w:rPr>
                <w:sz w:val="22"/>
                <w:szCs w:val="22"/>
              </w:rPr>
              <w:t xml:space="preserve"> </w:t>
            </w:r>
            <w:hyperlink r:id="rId7" w:history="1">
              <w:r w:rsidRPr="00DB741F">
                <w:rPr>
                  <w:rStyle w:val="Hyperlink"/>
                  <w:sz w:val="22"/>
                  <w:szCs w:val="22"/>
                </w:rPr>
                <w:t>http://bb.gcccd.net/</w:t>
              </w:r>
            </w:hyperlink>
            <w:r w:rsidRPr="00DB741F">
              <w:rPr>
                <w:sz w:val="22"/>
                <w:szCs w:val="22"/>
              </w:rPr>
              <w:t xml:space="preserve"> </w:t>
            </w:r>
          </w:p>
          <w:p w:rsidR="00E87734" w:rsidRPr="00652A84" w:rsidRDefault="00E87734" w:rsidP="00E87734">
            <w:pPr>
              <w:spacing w:before="60" w:after="60"/>
            </w:pPr>
            <w:r w:rsidRPr="00DB741F">
              <w:rPr>
                <w:sz w:val="22"/>
                <w:szCs w:val="22"/>
              </w:rPr>
              <w:t>Instructor Web Page</w:t>
            </w:r>
            <w:r w:rsidRPr="00DB741F">
              <w:rPr>
                <w:sz w:val="22"/>
                <w:szCs w:val="22"/>
              </w:rPr>
              <w:tab/>
            </w:r>
            <w:r w:rsidRPr="00DB741F">
              <w:rPr>
                <w:sz w:val="22"/>
                <w:szCs w:val="22"/>
              </w:rPr>
              <w:tab/>
            </w:r>
            <w:r w:rsidRPr="00DB741F">
              <w:rPr>
                <w:sz w:val="22"/>
                <w:szCs w:val="22"/>
              </w:rPr>
              <w:tab/>
            </w:r>
            <w:r w:rsidRPr="00DB741F">
              <w:rPr>
                <w:sz w:val="22"/>
                <w:szCs w:val="22"/>
              </w:rPr>
              <w:tab/>
            </w:r>
            <w:r w:rsidR="00DB741F">
              <w:rPr>
                <w:sz w:val="22"/>
                <w:szCs w:val="22"/>
              </w:rPr>
              <w:t xml:space="preserve"> </w:t>
            </w:r>
            <w:hyperlink r:id="rId8" w:history="1">
              <w:r w:rsidRPr="00DB741F">
                <w:rPr>
                  <w:rStyle w:val="Hyperlink"/>
                  <w:sz w:val="22"/>
                  <w:szCs w:val="22"/>
                </w:rPr>
                <w:t>http://www.grossmont.edu/martinlarter</w:t>
              </w:r>
            </w:hyperlink>
          </w:p>
        </w:tc>
      </w:tr>
      <w:tr w:rsidR="00E87734" w:rsidRPr="00652A84" w:rsidTr="00891453">
        <w:trPr>
          <w:trHeight w:val="2231"/>
          <w:jc w:val="center"/>
        </w:trPr>
        <w:tc>
          <w:tcPr>
            <w:tcW w:w="2352" w:type="dxa"/>
          </w:tcPr>
          <w:p w:rsidR="00E87734" w:rsidRPr="00652A84" w:rsidRDefault="00891453" w:rsidP="00E87734">
            <w:pPr>
              <w:autoSpaceDE w:val="0"/>
              <w:autoSpaceDN w:val="0"/>
              <w:adjustRightInd w:val="0"/>
              <w:spacing w:before="60" w:after="60"/>
              <w:rPr>
                <w:b/>
                <w:i/>
                <w:iCs/>
              </w:rPr>
            </w:pPr>
            <w:r>
              <w:rPr>
                <w:b/>
                <w:i/>
                <w:iCs/>
                <w:sz w:val="22"/>
                <w:szCs w:val="22"/>
              </w:rPr>
              <w:t>Lecture/</w:t>
            </w:r>
            <w:r w:rsidR="00E87734" w:rsidRPr="00652A84">
              <w:rPr>
                <w:b/>
                <w:i/>
                <w:iCs/>
                <w:sz w:val="22"/>
                <w:szCs w:val="22"/>
              </w:rPr>
              <w:t>Lab</w:t>
            </w:r>
            <w:r>
              <w:rPr>
                <w:b/>
                <w:i/>
                <w:iCs/>
                <w:sz w:val="22"/>
                <w:szCs w:val="22"/>
              </w:rPr>
              <w:t xml:space="preserve"> Materials</w:t>
            </w:r>
            <w:r w:rsidR="00E87734" w:rsidRPr="00652A84">
              <w:rPr>
                <w:b/>
                <w:i/>
                <w:iCs/>
                <w:sz w:val="22"/>
                <w:szCs w:val="22"/>
              </w:rPr>
              <w:t>:</w:t>
            </w:r>
          </w:p>
        </w:tc>
        <w:tc>
          <w:tcPr>
            <w:tcW w:w="8736" w:type="dxa"/>
          </w:tcPr>
          <w:p w:rsidR="00E87734" w:rsidRPr="00652A84" w:rsidRDefault="00E87734" w:rsidP="00E87734">
            <w:pPr>
              <w:numPr>
                <w:ilvl w:val="0"/>
                <w:numId w:val="1"/>
              </w:numPr>
              <w:spacing w:before="60" w:after="60"/>
            </w:pPr>
            <w:r w:rsidRPr="00652A84">
              <w:rPr>
                <w:sz w:val="22"/>
                <w:szCs w:val="22"/>
              </w:rPr>
              <w:t>141 Laboratory Manual</w:t>
            </w:r>
          </w:p>
          <w:p w:rsidR="00E87734" w:rsidRPr="00652A84" w:rsidRDefault="00E87734" w:rsidP="00E87734">
            <w:pPr>
              <w:numPr>
                <w:ilvl w:val="0"/>
                <w:numId w:val="1"/>
              </w:numPr>
              <w:spacing w:before="60" w:after="60"/>
            </w:pPr>
            <w:r w:rsidRPr="00652A84">
              <w:rPr>
                <w:sz w:val="22"/>
                <w:szCs w:val="22"/>
              </w:rPr>
              <w:t>Quadrille-ruled, double-entry notebook</w:t>
            </w:r>
          </w:p>
          <w:p w:rsidR="00E87734" w:rsidRPr="00652A84" w:rsidRDefault="00E87734" w:rsidP="00E87734">
            <w:pPr>
              <w:numPr>
                <w:ilvl w:val="0"/>
                <w:numId w:val="1"/>
              </w:numPr>
              <w:spacing w:before="60" w:after="60"/>
            </w:pPr>
            <w:r w:rsidRPr="00652A84">
              <w:rPr>
                <w:sz w:val="22"/>
                <w:szCs w:val="22"/>
              </w:rPr>
              <w:t>A pen with non</w:t>
            </w:r>
            <w:r w:rsidR="00261914">
              <w:rPr>
                <w:sz w:val="22"/>
                <w:szCs w:val="22"/>
              </w:rPr>
              <w:t>-</w:t>
            </w:r>
            <w:r w:rsidRPr="00652A84">
              <w:rPr>
                <w:sz w:val="22"/>
                <w:szCs w:val="22"/>
              </w:rPr>
              <w:t>erasable ink is required for the recording of all laboratory data.</w:t>
            </w:r>
          </w:p>
          <w:p w:rsidR="00E87734" w:rsidRPr="00652A84" w:rsidRDefault="00E87734" w:rsidP="00E87734">
            <w:pPr>
              <w:numPr>
                <w:ilvl w:val="0"/>
                <w:numId w:val="1"/>
              </w:numPr>
              <w:spacing w:before="60" w:after="60"/>
            </w:pPr>
            <w:r w:rsidRPr="00652A84">
              <w:rPr>
                <w:sz w:val="22"/>
                <w:szCs w:val="22"/>
              </w:rPr>
              <w:t>Safety Glasses - Available in bookstore and hardware stores.</w:t>
            </w:r>
          </w:p>
          <w:p w:rsidR="00E87734" w:rsidRPr="00652A84" w:rsidRDefault="00E87734" w:rsidP="00E87734">
            <w:pPr>
              <w:numPr>
                <w:ilvl w:val="0"/>
                <w:numId w:val="1"/>
              </w:numPr>
              <w:spacing w:before="60" w:after="60"/>
            </w:pPr>
            <w:r w:rsidRPr="00652A84">
              <w:rPr>
                <w:sz w:val="22"/>
                <w:szCs w:val="22"/>
              </w:rPr>
              <w:t>Lock for laboratory drawer - Must be Master Lock</w:t>
            </w:r>
            <w:r w:rsidR="00D14A52">
              <w:rPr>
                <w:sz w:val="22"/>
                <w:szCs w:val="22"/>
              </w:rPr>
              <w:t xml:space="preserve"> V69</w:t>
            </w:r>
            <w:r w:rsidRPr="00652A84">
              <w:rPr>
                <w:sz w:val="22"/>
                <w:szCs w:val="22"/>
              </w:rPr>
              <w:t>, series approved by stockroom.</w:t>
            </w:r>
          </w:p>
          <w:p w:rsidR="00891453" w:rsidRPr="00891453" w:rsidRDefault="00E87734" w:rsidP="00891453">
            <w:pPr>
              <w:numPr>
                <w:ilvl w:val="0"/>
                <w:numId w:val="2"/>
              </w:numPr>
              <w:spacing w:before="60" w:after="60"/>
            </w:pPr>
            <w:r w:rsidRPr="00652A84">
              <w:rPr>
                <w:sz w:val="22"/>
                <w:szCs w:val="22"/>
              </w:rPr>
              <w:t>Fine Tip Black Sharpie pen or wax pencil or labeling tape</w:t>
            </w:r>
            <w:r w:rsidR="00891453" w:rsidRPr="00652A84">
              <w:rPr>
                <w:sz w:val="22"/>
                <w:szCs w:val="22"/>
              </w:rPr>
              <w:t xml:space="preserve"> </w:t>
            </w:r>
          </w:p>
          <w:p w:rsidR="00891453" w:rsidRPr="00652A84" w:rsidRDefault="00891453" w:rsidP="00891453">
            <w:pPr>
              <w:numPr>
                <w:ilvl w:val="0"/>
                <w:numId w:val="2"/>
              </w:numPr>
              <w:spacing w:before="60" w:after="60"/>
            </w:pPr>
            <w:r w:rsidRPr="00652A84">
              <w:rPr>
                <w:sz w:val="22"/>
                <w:szCs w:val="22"/>
              </w:rPr>
              <w:t xml:space="preserve">Calculator -- A standard </w:t>
            </w:r>
            <w:r>
              <w:rPr>
                <w:sz w:val="22"/>
                <w:szCs w:val="22"/>
              </w:rPr>
              <w:t xml:space="preserve">nonprogrammable </w:t>
            </w:r>
            <w:r w:rsidRPr="00652A84">
              <w:rPr>
                <w:sz w:val="22"/>
                <w:szCs w:val="22"/>
              </w:rPr>
              <w:t>scientific calculator is required for the course</w:t>
            </w:r>
          </w:p>
          <w:p w:rsidR="00E87734" w:rsidRPr="00652A84" w:rsidRDefault="00891453" w:rsidP="00891453">
            <w:pPr>
              <w:pStyle w:val="OmniPage771"/>
              <w:numPr>
                <w:ilvl w:val="0"/>
                <w:numId w:val="1"/>
              </w:numPr>
              <w:spacing w:before="60" w:after="60" w:line="240" w:lineRule="auto"/>
              <w:ind w:right="288"/>
              <w:rPr>
                <w:sz w:val="22"/>
                <w:szCs w:val="22"/>
              </w:rPr>
            </w:pPr>
            <w:r w:rsidRPr="00652A84">
              <w:rPr>
                <w:sz w:val="22"/>
                <w:szCs w:val="22"/>
              </w:rPr>
              <w:t>USB Flash drive for storing lab data</w:t>
            </w:r>
          </w:p>
        </w:tc>
      </w:tr>
      <w:tr w:rsidR="00E87734" w:rsidRPr="00652A84" w:rsidTr="002912FA">
        <w:trPr>
          <w:jc w:val="center"/>
        </w:trPr>
        <w:tc>
          <w:tcPr>
            <w:tcW w:w="2352" w:type="dxa"/>
          </w:tcPr>
          <w:p w:rsidR="00E87734" w:rsidRPr="00652A84" w:rsidRDefault="00E87734" w:rsidP="00E87734">
            <w:pPr>
              <w:autoSpaceDE w:val="0"/>
              <w:autoSpaceDN w:val="0"/>
              <w:adjustRightInd w:val="0"/>
              <w:spacing w:before="60" w:after="60"/>
              <w:rPr>
                <w:b/>
                <w:i/>
                <w:iCs/>
              </w:rPr>
            </w:pPr>
            <w:r w:rsidRPr="00652A84">
              <w:rPr>
                <w:b/>
                <w:bCs/>
                <w:i/>
                <w:sz w:val="22"/>
                <w:szCs w:val="22"/>
              </w:rPr>
              <w:t>Prerequisites:</w:t>
            </w:r>
            <w:r w:rsidRPr="00652A84">
              <w:rPr>
                <w:b/>
                <w:i/>
                <w:sz w:val="22"/>
                <w:szCs w:val="22"/>
              </w:rPr>
              <w:t>  </w:t>
            </w:r>
          </w:p>
        </w:tc>
        <w:tc>
          <w:tcPr>
            <w:tcW w:w="8736" w:type="dxa"/>
          </w:tcPr>
          <w:p w:rsidR="00E87734" w:rsidRPr="00652A84" w:rsidRDefault="00E87734" w:rsidP="00F661B8">
            <w:pPr>
              <w:pStyle w:val="ListParagraph"/>
              <w:numPr>
                <w:ilvl w:val="0"/>
                <w:numId w:val="17"/>
              </w:numPr>
              <w:spacing w:before="120" w:after="120"/>
              <w:contextualSpacing w:val="0"/>
            </w:pPr>
            <w:r w:rsidRPr="00F661B8">
              <w:rPr>
                <w:sz w:val="22"/>
                <w:szCs w:val="22"/>
              </w:rPr>
              <w:t>Grade of “C” or better in Chemistry 120 at Grossmont or successful completion of the Chemistry 141 entrance exam.</w:t>
            </w:r>
          </w:p>
          <w:p w:rsidR="00E87734" w:rsidRPr="00652A84" w:rsidRDefault="00E87734" w:rsidP="00F661B8">
            <w:pPr>
              <w:pStyle w:val="ListParagraph"/>
              <w:numPr>
                <w:ilvl w:val="0"/>
                <w:numId w:val="17"/>
              </w:numPr>
              <w:spacing w:before="120" w:after="120"/>
              <w:contextualSpacing w:val="0"/>
            </w:pPr>
            <w:r w:rsidRPr="00F661B8">
              <w:rPr>
                <w:sz w:val="22"/>
                <w:szCs w:val="22"/>
              </w:rPr>
              <w:t>Working knowledge of intermediate algebra.  This includes such topics as solving simultaneous equations, graphing, and logarithms.</w:t>
            </w:r>
          </w:p>
          <w:p w:rsidR="00E87734" w:rsidRPr="00652A84" w:rsidRDefault="00E87734" w:rsidP="00F661B8">
            <w:pPr>
              <w:pStyle w:val="ListParagraph"/>
              <w:numPr>
                <w:ilvl w:val="0"/>
                <w:numId w:val="17"/>
              </w:numPr>
              <w:spacing w:before="120" w:after="120"/>
              <w:contextualSpacing w:val="0"/>
            </w:pPr>
            <w:r w:rsidRPr="00F661B8">
              <w:rPr>
                <w:sz w:val="22"/>
                <w:szCs w:val="22"/>
              </w:rPr>
              <w:t>Ability to use computers for word processing, data manipulation, and accessing web-based instructional media</w:t>
            </w:r>
          </w:p>
        </w:tc>
      </w:tr>
    </w:tbl>
    <w:p w:rsidR="002912FA" w:rsidRPr="00F37BD0" w:rsidRDefault="002912FA">
      <w:pPr>
        <w:rPr>
          <w:sz w:val="16"/>
          <w:szCs w:val="16"/>
        </w:rPr>
      </w:pPr>
    </w:p>
    <w:p w:rsidR="00F661B8" w:rsidRPr="003A7F62" w:rsidRDefault="00F661B8" w:rsidP="000E31C4">
      <w:pPr>
        <w:rPr>
          <w:sz w:val="22"/>
          <w:szCs w:val="22"/>
        </w:rPr>
      </w:pPr>
      <w:r w:rsidRPr="00F661B8">
        <w:rPr>
          <w:b/>
          <w:sz w:val="22"/>
          <w:szCs w:val="22"/>
        </w:rPr>
        <w:br w:type="page"/>
      </w:r>
    </w:p>
    <w:p w:rsidR="00891453" w:rsidRPr="00571F62" w:rsidRDefault="006B4D58" w:rsidP="004A2D9A">
      <w:pPr>
        <w:pStyle w:val="BodyTextIndent"/>
        <w:rPr>
          <w:rFonts w:ascii="Times New Roman" w:hAnsi="Times New Roman"/>
          <w:b/>
          <w:sz w:val="22"/>
          <w:szCs w:val="22"/>
          <w:u w:val="single"/>
        </w:rPr>
      </w:pPr>
      <w:r w:rsidRPr="00571F62">
        <w:rPr>
          <w:rFonts w:ascii="Times New Roman" w:hAnsi="Times New Roman"/>
          <w:b/>
          <w:sz w:val="22"/>
          <w:szCs w:val="22"/>
          <w:u w:val="single"/>
        </w:rPr>
        <w:lastRenderedPageBreak/>
        <w:t>Important General Class Information</w:t>
      </w:r>
    </w:p>
    <w:p w:rsidR="002E17EF" w:rsidRPr="00BF60EB" w:rsidRDefault="002E17EF" w:rsidP="002E17EF">
      <w:pPr>
        <w:pStyle w:val="ListParagraph"/>
        <w:numPr>
          <w:ilvl w:val="0"/>
          <w:numId w:val="24"/>
        </w:numPr>
        <w:jc w:val="both"/>
      </w:pPr>
      <w:r w:rsidRPr="006B5CB4">
        <w:t>Important dates to remember:</w:t>
      </w:r>
      <w:r w:rsidRPr="006B5CB4">
        <w:tab/>
      </w:r>
    </w:p>
    <w:p w:rsidR="002E17EF" w:rsidRPr="00061223" w:rsidRDefault="002E17EF" w:rsidP="002E17EF">
      <w:pPr>
        <w:numPr>
          <w:ilvl w:val="1"/>
          <w:numId w:val="24"/>
        </w:numPr>
        <w:ind w:left="1440"/>
        <w:contextualSpacing/>
        <w:jc w:val="both"/>
        <w:rPr>
          <w:sz w:val="22"/>
          <w:szCs w:val="22"/>
        </w:rPr>
      </w:pPr>
      <w:r w:rsidRPr="00061223">
        <w:rPr>
          <w:sz w:val="22"/>
          <w:szCs w:val="22"/>
        </w:rPr>
        <w:t>Last to drop without receiving a “W”</w:t>
      </w:r>
      <w:r w:rsidRPr="00061223">
        <w:rPr>
          <w:sz w:val="22"/>
          <w:szCs w:val="22"/>
        </w:rPr>
        <w:tab/>
      </w:r>
      <w:r w:rsidRPr="00061223">
        <w:rPr>
          <w:sz w:val="22"/>
          <w:szCs w:val="22"/>
        </w:rPr>
        <w:tab/>
        <w:t>Friday, February 8, 2016</w:t>
      </w:r>
    </w:p>
    <w:p w:rsidR="002E17EF" w:rsidRPr="00061223" w:rsidRDefault="002E17EF" w:rsidP="002E17EF">
      <w:pPr>
        <w:numPr>
          <w:ilvl w:val="1"/>
          <w:numId w:val="24"/>
        </w:numPr>
        <w:ind w:left="1440"/>
        <w:contextualSpacing/>
        <w:jc w:val="both"/>
        <w:rPr>
          <w:sz w:val="22"/>
          <w:szCs w:val="22"/>
        </w:rPr>
      </w:pPr>
      <w:r w:rsidRPr="00061223">
        <w:rPr>
          <w:sz w:val="22"/>
          <w:szCs w:val="22"/>
        </w:rPr>
        <w:t xml:space="preserve">Last day to apply for CR/NCR </w:t>
      </w:r>
      <w:r w:rsidRPr="00061223">
        <w:rPr>
          <w:sz w:val="22"/>
          <w:szCs w:val="22"/>
        </w:rPr>
        <w:tab/>
      </w:r>
      <w:r w:rsidRPr="00061223">
        <w:rPr>
          <w:sz w:val="22"/>
          <w:szCs w:val="22"/>
        </w:rPr>
        <w:tab/>
      </w:r>
      <w:r w:rsidRPr="00061223">
        <w:rPr>
          <w:sz w:val="22"/>
          <w:szCs w:val="22"/>
        </w:rPr>
        <w:tab/>
        <w:t>Friday, February 26, 2016</w:t>
      </w:r>
    </w:p>
    <w:p w:rsidR="002E17EF" w:rsidRDefault="002E17EF" w:rsidP="002E17EF">
      <w:pPr>
        <w:numPr>
          <w:ilvl w:val="1"/>
          <w:numId w:val="24"/>
        </w:numPr>
        <w:ind w:left="1440"/>
        <w:contextualSpacing/>
        <w:jc w:val="both"/>
        <w:rPr>
          <w:sz w:val="22"/>
          <w:szCs w:val="22"/>
        </w:rPr>
      </w:pPr>
      <w:r w:rsidRPr="00061223">
        <w:rPr>
          <w:sz w:val="22"/>
          <w:szCs w:val="22"/>
        </w:rPr>
        <w:t>Last day to drop a class</w:t>
      </w:r>
      <w:r w:rsidRPr="00061223">
        <w:rPr>
          <w:sz w:val="22"/>
          <w:szCs w:val="22"/>
        </w:rPr>
        <w:tab/>
      </w:r>
      <w:r w:rsidRPr="00061223">
        <w:rPr>
          <w:sz w:val="22"/>
          <w:szCs w:val="22"/>
        </w:rPr>
        <w:tab/>
      </w:r>
      <w:r w:rsidRPr="00061223">
        <w:rPr>
          <w:sz w:val="22"/>
          <w:szCs w:val="22"/>
        </w:rPr>
        <w:tab/>
      </w:r>
      <w:r w:rsidRPr="00061223">
        <w:rPr>
          <w:sz w:val="22"/>
          <w:szCs w:val="22"/>
        </w:rPr>
        <w:tab/>
        <w:t>Friday, April 22, 2016</w:t>
      </w:r>
    </w:p>
    <w:p w:rsidR="002E17EF" w:rsidRPr="002E17EF" w:rsidRDefault="002E17EF" w:rsidP="002E17EF">
      <w:pPr>
        <w:numPr>
          <w:ilvl w:val="1"/>
          <w:numId w:val="24"/>
        </w:numPr>
        <w:ind w:left="1440"/>
        <w:contextualSpacing/>
        <w:jc w:val="both"/>
        <w:rPr>
          <w:sz w:val="22"/>
          <w:szCs w:val="22"/>
        </w:rPr>
      </w:pPr>
      <w:r w:rsidRPr="002E17EF">
        <w:rPr>
          <w:sz w:val="22"/>
          <w:szCs w:val="22"/>
        </w:rPr>
        <w:t xml:space="preserve">Holidays – Friday-Saturday, February 12-15; Monday-Saturday, March 21-26 </w:t>
      </w:r>
    </w:p>
    <w:p w:rsidR="006B4D58" w:rsidRPr="002E17EF" w:rsidRDefault="006B4D58" w:rsidP="002E17EF">
      <w:pPr>
        <w:numPr>
          <w:ilvl w:val="0"/>
          <w:numId w:val="24"/>
        </w:numPr>
        <w:spacing w:before="120"/>
        <w:jc w:val="both"/>
        <w:rPr>
          <w:sz w:val="22"/>
          <w:szCs w:val="22"/>
        </w:rPr>
      </w:pPr>
      <w:r w:rsidRPr="002E17EF">
        <w:rPr>
          <w:sz w:val="22"/>
          <w:szCs w:val="22"/>
        </w:rPr>
        <w:t>Registration should be completed before checking into lab.  You will be charged for all breakage or loss of laboratory equipment, in addition you will be assessed a $10 fee if you fail to check out of the laboratory before the end of the semester.</w:t>
      </w:r>
    </w:p>
    <w:p w:rsidR="006B4D58" w:rsidRPr="006B4D58" w:rsidRDefault="006B4D58" w:rsidP="006B4D58">
      <w:pPr>
        <w:pStyle w:val="ListBullet"/>
        <w:numPr>
          <w:ilvl w:val="0"/>
          <w:numId w:val="6"/>
        </w:numPr>
        <w:spacing w:before="60" w:after="60"/>
        <w:contextualSpacing w:val="0"/>
        <w:rPr>
          <w:sz w:val="22"/>
          <w:szCs w:val="22"/>
        </w:rPr>
      </w:pPr>
      <w:r w:rsidRPr="006B4D58">
        <w:rPr>
          <w:sz w:val="22"/>
          <w:szCs w:val="22"/>
        </w:rPr>
        <w:t xml:space="preserve">Regular attendance is expected.  The instructor will plan to drop any student who misses over 9 hours of class. (BUT this is not a guarantee!). If you wish to drop, it is </w:t>
      </w:r>
      <w:r w:rsidRPr="006B4D58">
        <w:rPr>
          <w:sz w:val="22"/>
          <w:szCs w:val="22"/>
          <w:u w:val="single"/>
        </w:rPr>
        <w:t>your responsibility</w:t>
      </w:r>
      <w:r w:rsidRPr="006B4D58">
        <w:rPr>
          <w:sz w:val="22"/>
          <w:szCs w:val="22"/>
        </w:rPr>
        <w:t xml:space="preserve"> to do so.</w:t>
      </w:r>
    </w:p>
    <w:p w:rsidR="006B4D58" w:rsidRPr="006B4D58" w:rsidRDefault="006B4D58" w:rsidP="006B4D58">
      <w:pPr>
        <w:pStyle w:val="ListBullet"/>
        <w:numPr>
          <w:ilvl w:val="0"/>
          <w:numId w:val="6"/>
        </w:numPr>
        <w:spacing w:before="60" w:after="60"/>
        <w:contextualSpacing w:val="0"/>
        <w:rPr>
          <w:sz w:val="22"/>
          <w:szCs w:val="22"/>
        </w:rPr>
      </w:pPr>
      <w:r w:rsidRPr="006B4D58">
        <w:rPr>
          <w:sz w:val="22"/>
          <w:szCs w:val="22"/>
        </w:rPr>
        <w:t xml:space="preserve">Those enrolled at the end of the semester must receive a letter grade unless they have chosen the P/NP option.  An “incomplete” may be arranged for completion of a particular item such as the final exam, but will not be given to allow a repeat of the course.  Withdrawal or CR/NC grading is available through admissions and records. </w:t>
      </w:r>
    </w:p>
    <w:p w:rsidR="006B4D58" w:rsidRPr="006B4D58" w:rsidRDefault="00650010" w:rsidP="006B4D58">
      <w:pPr>
        <w:pStyle w:val="ListBullet"/>
        <w:numPr>
          <w:ilvl w:val="0"/>
          <w:numId w:val="6"/>
        </w:numPr>
        <w:rPr>
          <w:sz w:val="22"/>
          <w:szCs w:val="22"/>
        </w:rPr>
      </w:pPr>
      <w:r>
        <w:rPr>
          <w:sz w:val="22"/>
          <w:szCs w:val="22"/>
        </w:rPr>
        <w:t>All course assignments must be turned in no later than the start of the final examination in order to be considered for credit. Late laboratory assignments will receive a 10% deduction in the week late per week late. Lab</w:t>
      </w:r>
      <w:r w:rsidR="00571F62">
        <w:rPr>
          <w:sz w:val="22"/>
          <w:szCs w:val="22"/>
        </w:rPr>
        <w:t>s</w:t>
      </w:r>
      <w:r>
        <w:rPr>
          <w:sz w:val="22"/>
          <w:szCs w:val="22"/>
        </w:rPr>
        <w:t xml:space="preserve"> will not be accepted more than two weeks late.</w:t>
      </w:r>
    </w:p>
    <w:p w:rsidR="00891453" w:rsidRDefault="00891453" w:rsidP="00571F62">
      <w:pPr>
        <w:pStyle w:val="BodyTextIndent"/>
        <w:rPr>
          <w:rFonts w:ascii="Times New Roman" w:hAnsi="Times New Roman"/>
          <w:b/>
          <w:sz w:val="22"/>
          <w:szCs w:val="22"/>
        </w:rPr>
      </w:pPr>
    </w:p>
    <w:p w:rsidR="00571F62" w:rsidRPr="002E17EF" w:rsidRDefault="00571F62" w:rsidP="002E17EF">
      <w:pPr>
        <w:pStyle w:val="Heading1"/>
        <w:spacing w:before="0" w:after="120"/>
        <w:rPr>
          <w:rFonts w:ascii="Times New Roman" w:hAnsi="Times New Roman" w:cs="Times New Roman"/>
          <w:iCs/>
          <w:color w:val="auto"/>
          <w:sz w:val="22"/>
          <w:szCs w:val="22"/>
        </w:rPr>
      </w:pPr>
      <w:r w:rsidRPr="00571F62">
        <w:rPr>
          <w:rStyle w:val="Emphasis"/>
          <w:rFonts w:ascii="Times New Roman" w:hAnsi="Times New Roman" w:cs="Times New Roman"/>
          <w:i w:val="0"/>
          <w:color w:val="auto"/>
          <w:sz w:val="22"/>
          <w:szCs w:val="22"/>
          <w:u w:val="single"/>
        </w:rPr>
        <w:t>Student Learning Outcomes</w:t>
      </w:r>
      <w:r w:rsidRPr="00571F62">
        <w:rPr>
          <w:rStyle w:val="Emphasis"/>
          <w:rFonts w:ascii="Times New Roman" w:hAnsi="Times New Roman" w:cs="Times New Roman"/>
          <w:i w:val="0"/>
          <w:color w:val="auto"/>
          <w:sz w:val="22"/>
          <w:szCs w:val="22"/>
        </w:rPr>
        <w:t xml:space="preserve">: </w:t>
      </w:r>
    </w:p>
    <w:p w:rsidR="00571F62" w:rsidRPr="00571F62" w:rsidRDefault="00571F62" w:rsidP="002E17EF">
      <w:pPr>
        <w:pStyle w:val="Heading1"/>
        <w:spacing w:before="0" w:after="60"/>
        <w:rPr>
          <w:rFonts w:ascii="Times New Roman" w:hAnsi="Times New Roman" w:cs="Times New Roman"/>
          <w:color w:val="auto"/>
          <w:sz w:val="22"/>
          <w:szCs w:val="22"/>
        </w:rPr>
      </w:pPr>
      <w:r w:rsidRPr="00571F62">
        <w:rPr>
          <w:rFonts w:ascii="Times New Roman" w:hAnsi="Times New Roman" w:cs="Times New Roman"/>
          <w:b w:val="0"/>
          <w:bCs w:val="0"/>
          <w:color w:val="auto"/>
          <w:sz w:val="22"/>
          <w:szCs w:val="22"/>
        </w:rPr>
        <w:t xml:space="preserve">This course is both a lecture and a lab course.  Our major goals for the semester are to become fluent in the language of chemistry and to utilize the tools of chemistry to analyze a variety of chemical phenomena.  We will also explore the behavior of materials in the laboratory and use our knowledge of chemistry to explain that behavior.   </w:t>
      </w:r>
      <w:r w:rsidRPr="00571F62">
        <w:rPr>
          <w:rFonts w:ascii="Times New Roman" w:hAnsi="Times New Roman" w:cs="Times New Roman"/>
          <w:color w:val="auto"/>
          <w:sz w:val="22"/>
          <w:szCs w:val="22"/>
        </w:rPr>
        <w:t>In particular, each student will be able to do the following upon completion of this course:</w:t>
      </w:r>
    </w:p>
    <w:p w:rsidR="00571F62" w:rsidRPr="00571F62" w:rsidRDefault="00571F62" w:rsidP="00571F62">
      <w:pPr>
        <w:pStyle w:val="NoSpacing"/>
        <w:numPr>
          <w:ilvl w:val="0"/>
          <w:numId w:val="22"/>
        </w:numPr>
        <w:spacing w:before="60" w:after="60"/>
        <w:rPr>
          <w:rFonts w:ascii="Times New Roman" w:hAnsi="Times New Roman"/>
        </w:rPr>
      </w:pPr>
      <w:r w:rsidRPr="00571F62">
        <w:rPr>
          <w:rFonts w:ascii="Times New Roman" w:hAnsi="Times New Roman"/>
        </w:rPr>
        <w:t>Demonstrate a working knowledge of the language of chemistry.</w:t>
      </w:r>
    </w:p>
    <w:p w:rsidR="00571F62" w:rsidRPr="00571F62" w:rsidRDefault="00571F62" w:rsidP="00571F62">
      <w:pPr>
        <w:pStyle w:val="NoSpacing"/>
        <w:numPr>
          <w:ilvl w:val="0"/>
          <w:numId w:val="22"/>
        </w:numPr>
        <w:spacing w:before="60" w:after="60"/>
        <w:rPr>
          <w:rFonts w:ascii="Times New Roman" w:hAnsi="Times New Roman"/>
        </w:rPr>
      </w:pPr>
      <w:r w:rsidRPr="00571F62">
        <w:rPr>
          <w:rFonts w:ascii="Times New Roman" w:hAnsi="Times New Roman"/>
        </w:rPr>
        <w:t>Apply quantitative reasoning to chemical problems</w:t>
      </w:r>
    </w:p>
    <w:p w:rsidR="00571F62" w:rsidRPr="00571F62" w:rsidRDefault="00571F62" w:rsidP="00571F62">
      <w:pPr>
        <w:pStyle w:val="NoSpacing"/>
        <w:numPr>
          <w:ilvl w:val="0"/>
          <w:numId w:val="22"/>
        </w:numPr>
        <w:spacing w:before="60" w:after="60"/>
        <w:rPr>
          <w:rFonts w:ascii="Times New Roman" w:hAnsi="Times New Roman"/>
        </w:rPr>
      </w:pPr>
      <w:r w:rsidRPr="00571F62">
        <w:rPr>
          <w:rFonts w:ascii="Times New Roman" w:hAnsi="Times New Roman"/>
        </w:rPr>
        <w:t>Apply a laws and theories to explain and predict the properties of atoms and molecules.</w:t>
      </w:r>
    </w:p>
    <w:p w:rsidR="00571F62" w:rsidRPr="00571F62" w:rsidRDefault="00571F62" w:rsidP="00571F62">
      <w:pPr>
        <w:numPr>
          <w:ilvl w:val="0"/>
          <w:numId w:val="22"/>
        </w:numPr>
        <w:spacing w:before="60" w:after="60"/>
        <w:rPr>
          <w:b/>
          <w:sz w:val="22"/>
          <w:szCs w:val="22"/>
        </w:rPr>
      </w:pPr>
      <w:r w:rsidRPr="00571F62">
        <w:rPr>
          <w:sz w:val="22"/>
          <w:szCs w:val="22"/>
        </w:rPr>
        <w:t>Employ laboratory equipment and techniques to collect, organize and evaluate experimental data.</w:t>
      </w:r>
    </w:p>
    <w:p w:rsidR="00571F62" w:rsidRPr="00571F62" w:rsidRDefault="00571F62" w:rsidP="002E17EF">
      <w:pPr>
        <w:rPr>
          <w:b/>
          <w:sz w:val="22"/>
          <w:szCs w:val="22"/>
        </w:rPr>
      </w:pPr>
    </w:p>
    <w:p w:rsidR="004A2D9A" w:rsidRPr="002E17EF" w:rsidRDefault="004A2D9A" w:rsidP="002E17EF">
      <w:pPr>
        <w:spacing w:after="120"/>
        <w:rPr>
          <w:sz w:val="22"/>
          <w:szCs w:val="22"/>
          <w:u w:val="single"/>
        </w:rPr>
      </w:pPr>
      <w:r w:rsidRPr="00571F62">
        <w:rPr>
          <w:b/>
          <w:sz w:val="22"/>
          <w:szCs w:val="22"/>
          <w:u w:val="single"/>
        </w:rPr>
        <w:t>Course Objectives</w:t>
      </w:r>
      <w:r w:rsidRPr="00571F62">
        <w:rPr>
          <w:sz w:val="22"/>
          <w:szCs w:val="22"/>
          <w:u w:val="single"/>
        </w:rPr>
        <w:t xml:space="preserve"> (as outlined in the official course outline)</w:t>
      </w:r>
    </w:p>
    <w:p w:rsidR="004A2D9A" w:rsidRPr="004A2D9A" w:rsidRDefault="004A2D9A" w:rsidP="00571F62">
      <w:pPr>
        <w:widowControl w:val="0"/>
        <w:adjustRightInd w:val="0"/>
        <w:spacing w:before="60" w:after="60"/>
        <w:ind w:right="-994"/>
        <w:rPr>
          <w:rFonts w:eastAsia="Calibri"/>
          <w:bCs/>
          <w:sz w:val="22"/>
          <w:szCs w:val="22"/>
        </w:rPr>
      </w:pPr>
      <w:r w:rsidRPr="004A2D9A">
        <w:rPr>
          <w:rFonts w:eastAsia="Calibri"/>
          <w:bCs/>
          <w:sz w:val="22"/>
          <w:szCs w:val="22"/>
        </w:rPr>
        <w:t>Upon successful completion of this course the student should be able to:</w:t>
      </w:r>
    </w:p>
    <w:p w:rsidR="004A2D9A" w:rsidRPr="004A2D9A" w:rsidRDefault="004A2D9A" w:rsidP="00571F62">
      <w:pPr>
        <w:pStyle w:val="ListParagraph"/>
        <w:widowControl w:val="0"/>
        <w:numPr>
          <w:ilvl w:val="0"/>
          <w:numId w:val="4"/>
        </w:numPr>
        <w:tabs>
          <w:tab w:val="left" w:pos="720"/>
        </w:tabs>
        <w:adjustRightInd w:val="0"/>
        <w:spacing w:before="60" w:after="60"/>
        <w:ind w:right="-994"/>
        <w:contextualSpacing w:val="0"/>
        <w:rPr>
          <w:rFonts w:eastAsia="Calibri"/>
          <w:sz w:val="22"/>
          <w:szCs w:val="22"/>
        </w:rPr>
      </w:pPr>
      <w:r w:rsidRPr="004A2D9A">
        <w:rPr>
          <w:rFonts w:eastAsia="Calibri"/>
          <w:sz w:val="22"/>
          <w:szCs w:val="22"/>
        </w:rPr>
        <w:t>Solve stoichiometry problems involving mass, moles, mixtures, gas volumes, and limiting reactants.</w:t>
      </w:r>
    </w:p>
    <w:p w:rsidR="004A2D9A" w:rsidRPr="004A2D9A" w:rsidRDefault="004A2D9A" w:rsidP="00571F62">
      <w:pPr>
        <w:pStyle w:val="ListParagraph"/>
        <w:widowControl w:val="0"/>
        <w:numPr>
          <w:ilvl w:val="0"/>
          <w:numId w:val="4"/>
        </w:numPr>
        <w:tabs>
          <w:tab w:val="left" w:pos="720"/>
        </w:tabs>
        <w:adjustRightInd w:val="0"/>
        <w:spacing w:before="60" w:after="60"/>
        <w:ind w:right="-994"/>
        <w:contextualSpacing w:val="0"/>
        <w:rPr>
          <w:rFonts w:eastAsia="Calibri"/>
          <w:sz w:val="22"/>
          <w:szCs w:val="22"/>
        </w:rPr>
      </w:pPr>
      <w:r w:rsidRPr="004A2D9A">
        <w:rPr>
          <w:rFonts w:eastAsia="Calibri"/>
          <w:sz w:val="22"/>
          <w:szCs w:val="22"/>
        </w:rPr>
        <w:t>Solve gas problems using the ideal gas, combined gas, Dalton’s partial pressure, and Graham’s effusion laws.</w:t>
      </w:r>
    </w:p>
    <w:p w:rsidR="004A2D9A" w:rsidRPr="004A2D9A" w:rsidRDefault="004A2D9A" w:rsidP="00571F62">
      <w:pPr>
        <w:pStyle w:val="ListParagraph"/>
        <w:widowControl w:val="0"/>
        <w:numPr>
          <w:ilvl w:val="0"/>
          <w:numId w:val="4"/>
        </w:numPr>
        <w:tabs>
          <w:tab w:val="left" w:pos="720"/>
        </w:tabs>
        <w:adjustRightInd w:val="0"/>
        <w:spacing w:before="60" w:after="60"/>
        <w:ind w:right="-994"/>
        <w:contextualSpacing w:val="0"/>
        <w:rPr>
          <w:rFonts w:eastAsia="Calibri"/>
          <w:sz w:val="22"/>
          <w:szCs w:val="22"/>
        </w:rPr>
      </w:pPr>
      <w:r w:rsidRPr="004A2D9A">
        <w:rPr>
          <w:rFonts w:eastAsia="Calibri"/>
          <w:sz w:val="22"/>
          <w:szCs w:val="22"/>
        </w:rPr>
        <w:t>Demonstrate proficiency in chemical nomenclature.</w:t>
      </w:r>
    </w:p>
    <w:p w:rsidR="004A2D9A" w:rsidRPr="004A2D9A" w:rsidRDefault="004A2D9A" w:rsidP="00571F62">
      <w:pPr>
        <w:pStyle w:val="ListParagraph"/>
        <w:widowControl w:val="0"/>
        <w:numPr>
          <w:ilvl w:val="0"/>
          <w:numId w:val="4"/>
        </w:numPr>
        <w:tabs>
          <w:tab w:val="left" w:pos="720"/>
        </w:tabs>
        <w:adjustRightInd w:val="0"/>
        <w:spacing w:before="60" w:after="60"/>
        <w:ind w:right="-994"/>
        <w:contextualSpacing w:val="0"/>
        <w:rPr>
          <w:rFonts w:eastAsia="Calibri"/>
          <w:sz w:val="22"/>
          <w:szCs w:val="22"/>
        </w:rPr>
      </w:pPr>
      <w:r w:rsidRPr="004A2D9A">
        <w:rPr>
          <w:rFonts w:eastAsia="Calibri"/>
          <w:sz w:val="22"/>
          <w:szCs w:val="22"/>
        </w:rPr>
        <w:t>Identify and balance net ionic equations for oxidation reduction, acid base and precipitation reactions.</w:t>
      </w:r>
    </w:p>
    <w:p w:rsidR="004A2D9A" w:rsidRPr="004A2D9A" w:rsidRDefault="004A2D9A" w:rsidP="00571F62">
      <w:pPr>
        <w:pStyle w:val="ListParagraph"/>
        <w:widowControl w:val="0"/>
        <w:numPr>
          <w:ilvl w:val="0"/>
          <w:numId w:val="4"/>
        </w:numPr>
        <w:tabs>
          <w:tab w:val="left" w:pos="720"/>
        </w:tabs>
        <w:adjustRightInd w:val="0"/>
        <w:spacing w:before="60" w:after="60"/>
        <w:ind w:right="-994"/>
        <w:contextualSpacing w:val="0"/>
        <w:rPr>
          <w:rFonts w:eastAsia="Calibri"/>
          <w:sz w:val="22"/>
          <w:szCs w:val="22"/>
        </w:rPr>
      </w:pPr>
      <w:r w:rsidRPr="004A2D9A">
        <w:rPr>
          <w:rFonts w:eastAsia="Calibri"/>
          <w:sz w:val="22"/>
          <w:szCs w:val="22"/>
        </w:rPr>
        <w:t>Demonstrate quantitative and qualitative understanding of chemical equilibrium,</w:t>
      </w:r>
    </w:p>
    <w:p w:rsidR="004A2D9A" w:rsidRPr="004A2D9A" w:rsidRDefault="004A2D9A" w:rsidP="00571F62">
      <w:pPr>
        <w:pStyle w:val="ListParagraph"/>
        <w:widowControl w:val="0"/>
        <w:numPr>
          <w:ilvl w:val="0"/>
          <w:numId w:val="4"/>
        </w:numPr>
        <w:tabs>
          <w:tab w:val="left" w:pos="720"/>
        </w:tabs>
        <w:adjustRightInd w:val="0"/>
        <w:spacing w:before="60" w:after="60"/>
        <w:ind w:right="-994"/>
        <w:contextualSpacing w:val="0"/>
        <w:rPr>
          <w:rFonts w:eastAsia="Calibri"/>
          <w:sz w:val="22"/>
          <w:szCs w:val="22"/>
        </w:rPr>
      </w:pPr>
      <w:r w:rsidRPr="004A2D9A">
        <w:rPr>
          <w:rFonts w:eastAsia="Calibri"/>
          <w:sz w:val="22"/>
          <w:szCs w:val="22"/>
        </w:rPr>
        <w:t>Demonstrate understanding of chemical periodicity in terms of quantum mechanics and atomic structure.</w:t>
      </w:r>
    </w:p>
    <w:p w:rsidR="004A2D9A" w:rsidRPr="004A2D9A" w:rsidRDefault="004A2D9A" w:rsidP="00571F62">
      <w:pPr>
        <w:pStyle w:val="ListParagraph"/>
        <w:widowControl w:val="0"/>
        <w:numPr>
          <w:ilvl w:val="0"/>
          <w:numId w:val="4"/>
        </w:numPr>
        <w:tabs>
          <w:tab w:val="left" w:pos="720"/>
        </w:tabs>
        <w:adjustRightInd w:val="0"/>
        <w:spacing w:before="60" w:after="60"/>
        <w:ind w:right="-994"/>
        <w:contextualSpacing w:val="0"/>
        <w:rPr>
          <w:rFonts w:eastAsia="Calibri"/>
          <w:sz w:val="22"/>
          <w:szCs w:val="22"/>
        </w:rPr>
      </w:pPr>
      <w:r w:rsidRPr="004A2D9A">
        <w:rPr>
          <w:rFonts w:eastAsia="Calibri"/>
          <w:sz w:val="22"/>
          <w:szCs w:val="22"/>
        </w:rPr>
        <w:t xml:space="preserve">Analyze the bonding in chemical compounds in terms of Lewis structures, VSEPR, VB </w:t>
      </w:r>
      <w:r w:rsidR="002A2A55" w:rsidRPr="004A2D9A">
        <w:rPr>
          <w:rFonts w:eastAsia="Calibri"/>
          <w:sz w:val="22"/>
          <w:szCs w:val="22"/>
        </w:rPr>
        <w:t>and MO</w:t>
      </w:r>
      <w:r w:rsidRPr="004A2D9A">
        <w:rPr>
          <w:rFonts w:eastAsia="Calibri"/>
          <w:sz w:val="22"/>
          <w:szCs w:val="22"/>
        </w:rPr>
        <w:t xml:space="preserve"> theory.</w:t>
      </w:r>
    </w:p>
    <w:p w:rsidR="004A2D9A" w:rsidRPr="004A2D9A" w:rsidRDefault="004A2D9A" w:rsidP="00571F62">
      <w:pPr>
        <w:pStyle w:val="ListParagraph"/>
        <w:widowControl w:val="0"/>
        <w:numPr>
          <w:ilvl w:val="0"/>
          <w:numId w:val="4"/>
        </w:numPr>
        <w:tabs>
          <w:tab w:val="left" w:pos="720"/>
        </w:tabs>
        <w:adjustRightInd w:val="0"/>
        <w:spacing w:before="60" w:after="60"/>
        <w:ind w:right="-994"/>
        <w:contextualSpacing w:val="0"/>
        <w:rPr>
          <w:rFonts w:eastAsia="Calibri"/>
          <w:sz w:val="22"/>
          <w:szCs w:val="22"/>
        </w:rPr>
      </w:pPr>
      <w:r w:rsidRPr="004A2D9A">
        <w:rPr>
          <w:rFonts w:eastAsia="Calibri"/>
          <w:sz w:val="22"/>
          <w:szCs w:val="22"/>
        </w:rPr>
        <w:t>Calculate enthalpies of reactions using Hess’ law, bond energies, and calorimetry.</w:t>
      </w:r>
    </w:p>
    <w:p w:rsidR="004A2D9A" w:rsidRPr="004A2D9A" w:rsidRDefault="004A2D9A" w:rsidP="00571F62">
      <w:pPr>
        <w:pStyle w:val="ListParagraph"/>
        <w:widowControl w:val="0"/>
        <w:numPr>
          <w:ilvl w:val="0"/>
          <w:numId w:val="4"/>
        </w:numPr>
        <w:tabs>
          <w:tab w:val="left" w:pos="720"/>
        </w:tabs>
        <w:adjustRightInd w:val="0"/>
        <w:spacing w:before="60" w:after="60"/>
        <w:ind w:right="-994"/>
        <w:contextualSpacing w:val="0"/>
        <w:rPr>
          <w:rFonts w:eastAsia="Calibri"/>
          <w:sz w:val="22"/>
          <w:szCs w:val="22"/>
        </w:rPr>
      </w:pPr>
      <w:r w:rsidRPr="004A2D9A">
        <w:rPr>
          <w:rFonts w:eastAsia="Calibri"/>
          <w:sz w:val="22"/>
          <w:szCs w:val="22"/>
        </w:rPr>
        <w:t>Apply the first and second laws of thermodynamics to chemical systems</w:t>
      </w:r>
    </w:p>
    <w:p w:rsidR="004A2D9A" w:rsidRPr="004A2D9A" w:rsidRDefault="004A2D9A" w:rsidP="00571F62">
      <w:pPr>
        <w:pStyle w:val="ListParagraph"/>
        <w:widowControl w:val="0"/>
        <w:numPr>
          <w:ilvl w:val="0"/>
          <w:numId w:val="4"/>
        </w:numPr>
        <w:tabs>
          <w:tab w:val="left" w:pos="720"/>
        </w:tabs>
        <w:adjustRightInd w:val="0"/>
        <w:spacing w:before="60" w:after="60"/>
        <w:ind w:right="-994"/>
        <w:contextualSpacing w:val="0"/>
        <w:rPr>
          <w:rFonts w:eastAsia="Calibri"/>
          <w:sz w:val="22"/>
          <w:szCs w:val="22"/>
        </w:rPr>
      </w:pPr>
      <w:r w:rsidRPr="004A2D9A">
        <w:rPr>
          <w:rFonts w:eastAsia="Calibri"/>
          <w:sz w:val="22"/>
          <w:szCs w:val="22"/>
        </w:rPr>
        <w:t>Solve colligative property problems and explain solution properties in terms of vapor pressure and intermolecular interactions.</w:t>
      </w:r>
    </w:p>
    <w:p w:rsidR="004A2D9A" w:rsidRPr="004A2D9A" w:rsidRDefault="004A2D9A" w:rsidP="00571F62">
      <w:pPr>
        <w:pStyle w:val="ListParagraph"/>
        <w:widowControl w:val="0"/>
        <w:numPr>
          <w:ilvl w:val="0"/>
          <w:numId w:val="4"/>
        </w:numPr>
        <w:tabs>
          <w:tab w:val="left" w:pos="720"/>
        </w:tabs>
        <w:adjustRightInd w:val="0"/>
        <w:spacing w:before="60" w:after="60"/>
        <w:ind w:right="-994"/>
        <w:contextualSpacing w:val="0"/>
        <w:rPr>
          <w:rFonts w:eastAsia="Calibri"/>
          <w:sz w:val="22"/>
          <w:szCs w:val="22"/>
        </w:rPr>
      </w:pPr>
      <w:r w:rsidRPr="004A2D9A">
        <w:rPr>
          <w:rFonts w:eastAsia="Calibri"/>
          <w:sz w:val="22"/>
          <w:szCs w:val="22"/>
        </w:rPr>
        <w:t>.Demonstrate ability to analyze a phase diagram.</w:t>
      </w:r>
    </w:p>
    <w:p w:rsidR="004A2D9A" w:rsidRPr="004A2D9A" w:rsidRDefault="004A2D9A" w:rsidP="00571F62">
      <w:pPr>
        <w:pStyle w:val="ListParagraph"/>
        <w:widowControl w:val="0"/>
        <w:numPr>
          <w:ilvl w:val="0"/>
          <w:numId w:val="4"/>
        </w:numPr>
        <w:tabs>
          <w:tab w:val="left" w:pos="720"/>
        </w:tabs>
        <w:adjustRightInd w:val="0"/>
        <w:spacing w:before="60" w:after="60"/>
        <w:ind w:right="-994"/>
        <w:contextualSpacing w:val="0"/>
        <w:rPr>
          <w:rFonts w:eastAsia="Calibri"/>
          <w:sz w:val="22"/>
          <w:szCs w:val="22"/>
        </w:rPr>
      </w:pPr>
      <w:r w:rsidRPr="004A2D9A">
        <w:rPr>
          <w:rFonts w:eastAsia="Calibri"/>
          <w:sz w:val="22"/>
          <w:szCs w:val="22"/>
        </w:rPr>
        <w:t>Apply science methodology in a laboratory setting.</w:t>
      </w:r>
    </w:p>
    <w:p w:rsidR="004A2D9A" w:rsidRPr="004A2D9A" w:rsidRDefault="004A2D9A" w:rsidP="00571F62">
      <w:pPr>
        <w:pStyle w:val="ListParagraph"/>
        <w:widowControl w:val="0"/>
        <w:numPr>
          <w:ilvl w:val="0"/>
          <w:numId w:val="4"/>
        </w:numPr>
        <w:tabs>
          <w:tab w:val="left" w:pos="720"/>
        </w:tabs>
        <w:adjustRightInd w:val="0"/>
        <w:spacing w:before="60" w:after="60"/>
        <w:ind w:right="-994"/>
        <w:contextualSpacing w:val="0"/>
        <w:rPr>
          <w:rFonts w:eastAsia="Calibri"/>
          <w:sz w:val="22"/>
          <w:szCs w:val="22"/>
        </w:rPr>
      </w:pPr>
      <w:r w:rsidRPr="004A2D9A">
        <w:rPr>
          <w:rFonts w:eastAsia="Calibri"/>
          <w:sz w:val="22"/>
          <w:szCs w:val="22"/>
        </w:rPr>
        <w:t>Demonstrate proficiency in quantitative chemical analysis techniques.</w:t>
      </w:r>
    </w:p>
    <w:p w:rsidR="004A2D9A" w:rsidRPr="004A2D9A" w:rsidRDefault="004A2D9A" w:rsidP="00571F62">
      <w:pPr>
        <w:pStyle w:val="ListParagraph"/>
        <w:widowControl w:val="0"/>
        <w:numPr>
          <w:ilvl w:val="0"/>
          <w:numId w:val="4"/>
        </w:numPr>
        <w:tabs>
          <w:tab w:val="left" w:pos="720"/>
        </w:tabs>
        <w:adjustRightInd w:val="0"/>
        <w:spacing w:before="60" w:after="60"/>
        <w:ind w:right="-994"/>
        <w:contextualSpacing w:val="0"/>
        <w:rPr>
          <w:rFonts w:eastAsia="Calibri"/>
          <w:sz w:val="22"/>
          <w:szCs w:val="22"/>
        </w:rPr>
      </w:pPr>
      <w:r w:rsidRPr="004A2D9A">
        <w:rPr>
          <w:rFonts w:eastAsia="Calibri"/>
          <w:sz w:val="22"/>
          <w:szCs w:val="22"/>
        </w:rPr>
        <w:t>Apply kinetic molecular theory to describe the properties of solids, liquids and gases.</w:t>
      </w:r>
    </w:p>
    <w:p w:rsidR="004A2D9A" w:rsidRPr="004A2D9A" w:rsidRDefault="004A2D9A" w:rsidP="00571F62">
      <w:pPr>
        <w:pStyle w:val="ListParagraph"/>
        <w:widowControl w:val="0"/>
        <w:numPr>
          <w:ilvl w:val="0"/>
          <w:numId w:val="4"/>
        </w:numPr>
        <w:tabs>
          <w:tab w:val="left" w:pos="720"/>
        </w:tabs>
        <w:adjustRightInd w:val="0"/>
        <w:spacing w:before="60" w:after="60"/>
        <w:ind w:right="-994"/>
        <w:contextualSpacing w:val="0"/>
        <w:rPr>
          <w:rFonts w:eastAsia="Calibri"/>
          <w:sz w:val="22"/>
          <w:szCs w:val="22"/>
        </w:rPr>
      </w:pPr>
      <w:r w:rsidRPr="004A2D9A">
        <w:rPr>
          <w:rFonts w:eastAsia="Calibri"/>
          <w:sz w:val="22"/>
          <w:szCs w:val="22"/>
        </w:rPr>
        <w:t>Demonstrate correct documentation of experimental data in laboratory notebook and presentation of analysis in a formal lab report.</w:t>
      </w:r>
    </w:p>
    <w:p w:rsidR="004A2D9A" w:rsidRPr="004A2D9A" w:rsidRDefault="004A2D9A" w:rsidP="00571F62">
      <w:pPr>
        <w:pStyle w:val="ListParagraph"/>
        <w:widowControl w:val="0"/>
        <w:numPr>
          <w:ilvl w:val="0"/>
          <w:numId w:val="4"/>
        </w:numPr>
        <w:tabs>
          <w:tab w:val="left" w:pos="720"/>
        </w:tabs>
        <w:adjustRightInd w:val="0"/>
        <w:spacing w:before="60" w:after="60"/>
        <w:ind w:right="-994"/>
        <w:contextualSpacing w:val="0"/>
        <w:rPr>
          <w:rFonts w:eastAsia="Calibri"/>
          <w:sz w:val="22"/>
          <w:szCs w:val="22"/>
        </w:rPr>
      </w:pPr>
      <w:r w:rsidRPr="004A2D9A">
        <w:rPr>
          <w:rFonts w:eastAsia="Calibri"/>
          <w:sz w:val="22"/>
          <w:szCs w:val="22"/>
        </w:rPr>
        <w:t>Solve problems involving the relationship of pH, pOH, and K</w:t>
      </w:r>
      <w:r w:rsidRPr="004A2D9A">
        <w:rPr>
          <w:rFonts w:eastAsia="Calibri"/>
          <w:sz w:val="22"/>
          <w:szCs w:val="22"/>
          <w:vertAlign w:val="subscript"/>
        </w:rPr>
        <w:t>w</w:t>
      </w:r>
      <w:r w:rsidRPr="004A2D9A">
        <w:rPr>
          <w:rFonts w:eastAsia="Calibri"/>
          <w:sz w:val="22"/>
          <w:szCs w:val="22"/>
        </w:rPr>
        <w:t xml:space="preserve"> in aqueous solution.</w:t>
      </w:r>
    </w:p>
    <w:p w:rsidR="006B4D58" w:rsidRPr="00716E93" w:rsidRDefault="006B4D58" w:rsidP="00716E93">
      <w:pPr>
        <w:rPr>
          <w:rFonts w:ascii="Arial" w:hAnsi="Arial" w:cs="Arial"/>
          <w:b/>
          <w:sz w:val="22"/>
          <w:szCs w:val="22"/>
        </w:rPr>
      </w:pPr>
    </w:p>
    <w:p w:rsidR="00C90F0E" w:rsidRDefault="004A2D9A" w:rsidP="00C90F0E">
      <w:pPr>
        <w:spacing w:after="120"/>
        <w:rPr>
          <w:b/>
          <w:sz w:val="22"/>
          <w:szCs w:val="22"/>
          <w:u w:val="single"/>
        </w:rPr>
      </w:pPr>
      <w:r w:rsidRPr="00571F62">
        <w:rPr>
          <w:b/>
          <w:sz w:val="22"/>
          <w:szCs w:val="22"/>
          <w:u w:val="single"/>
        </w:rPr>
        <w:lastRenderedPageBreak/>
        <w:t>Grading Criteria</w:t>
      </w:r>
      <w:r w:rsidR="00C90F0E">
        <w:rPr>
          <w:b/>
          <w:sz w:val="22"/>
          <w:szCs w:val="22"/>
          <w:u w:val="single"/>
        </w:rPr>
        <w:t xml:space="preserve"> </w:t>
      </w:r>
    </w:p>
    <w:p w:rsidR="004A2D9A" w:rsidRPr="00571F62" w:rsidRDefault="00C90F0E" w:rsidP="00C90F0E">
      <w:pPr>
        <w:spacing w:after="120"/>
        <w:rPr>
          <w:b/>
          <w:sz w:val="22"/>
          <w:szCs w:val="22"/>
          <w:u w:val="single"/>
        </w:rPr>
      </w:pPr>
      <w:r w:rsidRPr="00C90F0E">
        <w:t xml:space="preserve"> </w:t>
      </w:r>
      <w:r w:rsidRPr="006E684C">
        <w:t>Each part is averaged and extrapolated to a % value.</w:t>
      </w:r>
    </w:p>
    <w:p w:rsidR="004A2D9A" w:rsidRPr="006E684C" w:rsidRDefault="00D14A52" w:rsidP="004A2D9A">
      <w:pPr>
        <w:pStyle w:val="Normal1"/>
        <w:ind w:left="3600" w:firstLine="720"/>
        <w:jc w:val="center"/>
        <w:rPr>
          <w:rFonts w:ascii="Times New Roman" w:hAnsi="Times New Roman"/>
        </w:rPr>
      </w:pPr>
      <w:r>
        <w:rPr>
          <w:b/>
          <w:noProof/>
          <w:sz w:val="32"/>
        </w:rPr>
        <mc:AlternateContent>
          <mc:Choice Requires="wps">
            <w:drawing>
              <wp:anchor distT="0" distB="0" distL="114300" distR="114300" simplePos="0" relativeHeight="251660288" behindDoc="0" locked="0" layoutInCell="1" allowOverlap="1" wp14:anchorId="4E3D590F" wp14:editId="228E6945">
                <wp:simplePos x="0" y="0"/>
                <wp:positionH relativeFrom="column">
                  <wp:posOffset>238125</wp:posOffset>
                </wp:positionH>
                <wp:positionV relativeFrom="paragraph">
                  <wp:posOffset>16510</wp:posOffset>
                </wp:positionV>
                <wp:extent cx="2614613" cy="1235075"/>
                <wp:effectExtent l="0" t="0" r="14605" b="222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613" cy="1235075"/>
                        </a:xfrm>
                        <a:prstGeom prst="rect">
                          <a:avLst/>
                        </a:prstGeom>
                        <a:solidFill>
                          <a:srgbClr val="FFFFFF"/>
                        </a:solidFill>
                        <a:ln w="9525">
                          <a:solidFill>
                            <a:srgbClr val="000000"/>
                          </a:solidFill>
                          <a:miter lim="800000"/>
                          <a:headEnd/>
                          <a:tailEnd/>
                        </a:ln>
                      </wps:spPr>
                      <wps:txbx>
                        <w:txbxContent>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C0" w:firstRow="0" w:lastRow="1" w:firstColumn="1" w:lastColumn="0" w:noHBand="0" w:noVBand="0"/>
                            </w:tblPr>
                            <w:tblGrid>
                              <w:gridCol w:w="2898"/>
                              <w:gridCol w:w="900"/>
                            </w:tblGrid>
                            <w:tr w:rsidR="00BB33AD" w:rsidRPr="00F90BBA" w:rsidTr="002912FA">
                              <w:tc>
                                <w:tcPr>
                                  <w:tcW w:w="2898" w:type="dxa"/>
                                </w:tcPr>
                                <w:p w:rsidR="00BB33AD" w:rsidRPr="009A65CB" w:rsidRDefault="00BB33AD" w:rsidP="002912FA">
                                  <w:r w:rsidRPr="009A65CB">
                                    <w:rPr>
                                      <w:sz w:val="22"/>
                                      <w:szCs w:val="22"/>
                                    </w:rPr>
                                    <w:t>Quizzes</w:t>
                                  </w:r>
                                </w:p>
                              </w:tc>
                              <w:tc>
                                <w:tcPr>
                                  <w:tcW w:w="900" w:type="dxa"/>
                                </w:tcPr>
                                <w:p w:rsidR="00BB33AD" w:rsidRPr="009A65CB" w:rsidRDefault="00BB33AD" w:rsidP="004A2D9A">
                                  <w:r w:rsidRPr="009A65CB">
                                    <w:rPr>
                                      <w:sz w:val="22"/>
                                      <w:szCs w:val="22"/>
                                    </w:rPr>
                                    <w:t>1</w:t>
                                  </w:r>
                                  <w:r>
                                    <w:rPr>
                                      <w:sz w:val="22"/>
                                      <w:szCs w:val="22"/>
                                    </w:rPr>
                                    <w:t>5</w:t>
                                  </w:r>
                                  <w:r w:rsidRPr="009A65CB">
                                    <w:rPr>
                                      <w:sz w:val="22"/>
                                      <w:szCs w:val="22"/>
                                    </w:rPr>
                                    <w:t>%</w:t>
                                  </w:r>
                                </w:p>
                              </w:tc>
                            </w:tr>
                            <w:tr w:rsidR="00BB33AD" w:rsidRPr="00F90BBA" w:rsidTr="002912FA">
                              <w:tc>
                                <w:tcPr>
                                  <w:tcW w:w="2898" w:type="dxa"/>
                                </w:tcPr>
                                <w:p w:rsidR="00BB33AD" w:rsidRPr="009A65CB" w:rsidRDefault="00BB33AD" w:rsidP="002912FA">
                                  <w:r w:rsidRPr="009A65CB">
                                    <w:rPr>
                                      <w:sz w:val="22"/>
                                      <w:szCs w:val="22"/>
                                    </w:rPr>
                                    <w:t>Exams</w:t>
                                  </w:r>
                                </w:p>
                              </w:tc>
                              <w:tc>
                                <w:tcPr>
                                  <w:tcW w:w="900" w:type="dxa"/>
                                </w:tcPr>
                                <w:p w:rsidR="00BB33AD" w:rsidRPr="009A65CB" w:rsidRDefault="003962DF" w:rsidP="002912FA">
                                  <w:r>
                                    <w:rPr>
                                      <w:sz w:val="22"/>
                                      <w:szCs w:val="22"/>
                                    </w:rPr>
                                    <w:t>40</w:t>
                                  </w:r>
                                  <w:r w:rsidR="00BB33AD" w:rsidRPr="009A65CB">
                                    <w:rPr>
                                      <w:sz w:val="22"/>
                                      <w:szCs w:val="22"/>
                                    </w:rPr>
                                    <w:t>%</w:t>
                                  </w:r>
                                </w:p>
                              </w:tc>
                            </w:tr>
                            <w:tr w:rsidR="00BB33AD" w:rsidRPr="00F90BBA" w:rsidTr="002912FA">
                              <w:tc>
                                <w:tcPr>
                                  <w:tcW w:w="2898" w:type="dxa"/>
                                </w:tcPr>
                                <w:p w:rsidR="00BB33AD" w:rsidRPr="009A65CB" w:rsidRDefault="00BB33AD" w:rsidP="002912FA">
                                  <w:r>
                                    <w:rPr>
                                      <w:sz w:val="22"/>
                                      <w:szCs w:val="22"/>
                                    </w:rPr>
                                    <w:t>Assignments</w:t>
                                  </w:r>
                                  <w:r w:rsidRPr="009A65CB">
                                    <w:rPr>
                                      <w:sz w:val="22"/>
                                      <w:szCs w:val="22"/>
                                    </w:rPr>
                                    <w:t xml:space="preserve"> </w:t>
                                  </w:r>
                                </w:p>
                              </w:tc>
                              <w:tc>
                                <w:tcPr>
                                  <w:tcW w:w="900" w:type="dxa"/>
                                </w:tcPr>
                                <w:p w:rsidR="00BB33AD" w:rsidRPr="009A65CB" w:rsidRDefault="00BB33AD" w:rsidP="002912FA">
                                  <w:r w:rsidRPr="009A65CB">
                                    <w:rPr>
                                      <w:sz w:val="22"/>
                                      <w:szCs w:val="22"/>
                                    </w:rPr>
                                    <w:t>10%</w:t>
                                  </w:r>
                                </w:p>
                              </w:tc>
                            </w:tr>
                            <w:tr w:rsidR="00BB33AD" w:rsidRPr="00F90BBA" w:rsidTr="002912FA">
                              <w:tc>
                                <w:tcPr>
                                  <w:tcW w:w="2898" w:type="dxa"/>
                                </w:tcPr>
                                <w:p w:rsidR="00BB33AD" w:rsidRPr="009A65CB" w:rsidRDefault="00BB33AD" w:rsidP="002912FA">
                                  <w:r w:rsidRPr="009A65CB">
                                    <w:rPr>
                                      <w:sz w:val="22"/>
                                      <w:szCs w:val="22"/>
                                    </w:rPr>
                                    <w:t>Laboratory</w:t>
                                  </w:r>
                                </w:p>
                              </w:tc>
                              <w:tc>
                                <w:tcPr>
                                  <w:tcW w:w="900" w:type="dxa"/>
                                </w:tcPr>
                                <w:p w:rsidR="00BB33AD" w:rsidRPr="009A65CB" w:rsidRDefault="00BB33AD" w:rsidP="002912FA">
                                  <w:r w:rsidRPr="009A65CB">
                                    <w:rPr>
                                      <w:sz w:val="22"/>
                                      <w:szCs w:val="22"/>
                                    </w:rPr>
                                    <w:t>25%</w:t>
                                  </w:r>
                                </w:p>
                              </w:tc>
                            </w:tr>
                            <w:tr w:rsidR="00BB33AD" w:rsidRPr="00F90BBA" w:rsidTr="002912FA">
                              <w:tc>
                                <w:tcPr>
                                  <w:tcW w:w="2898" w:type="dxa"/>
                                </w:tcPr>
                                <w:p w:rsidR="00BB33AD" w:rsidRPr="009A65CB" w:rsidRDefault="00BB33AD" w:rsidP="002912FA">
                                  <w:r w:rsidRPr="009A65CB">
                                    <w:rPr>
                                      <w:sz w:val="22"/>
                                      <w:szCs w:val="22"/>
                                    </w:rPr>
                                    <w:t>Final Exam</w:t>
                                  </w:r>
                                </w:p>
                              </w:tc>
                              <w:tc>
                                <w:tcPr>
                                  <w:tcW w:w="900" w:type="dxa"/>
                                </w:tcPr>
                                <w:p w:rsidR="00BB33AD" w:rsidRPr="009A65CB" w:rsidRDefault="00BB33AD" w:rsidP="003962DF">
                                  <w:r w:rsidRPr="009A65CB">
                                    <w:rPr>
                                      <w:sz w:val="22"/>
                                      <w:szCs w:val="22"/>
                                    </w:rPr>
                                    <w:t>1</w:t>
                                  </w:r>
                                  <w:r w:rsidR="003962DF">
                                    <w:rPr>
                                      <w:sz w:val="22"/>
                                      <w:szCs w:val="22"/>
                                    </w:rPr>
                                    <w:t>0</w:t>
                                  </w:r>
                                  <w:r w:rsidRPr="009A65CB">
                                    <w:rPr>
                                      <w:sz w:val="22"/>
                                      <w:szCs w:val="22"/>
                                    </w:rPr>
                                    <w:t>%</w:t>
                                  </w:r>
                                </w:p>
                              </w:tc>
                            </w:tr>
                            <w:tr w:rsidR="00BB33AD" w:rsidRPr="00F90BBA" w:rsidTr="002912FA">
                              <w:tc>
                                <w:tcPr>
                                  <w:tcW w:w="2898" w:type="dxa"/>
                                </w:tcPr>
                                <w:p w:rsidR="00BB33AD" w:rsidRPr="009A65CB" w:rsidRDefault="00BB33AD" w:rsidP="002912FA">
                                  <w:pPr>
                                    <w:rPr>
                                      <w:b/>
                                    </w:rPr>
                                  </w:pPr>
                                  <w:r w:rsidRPr="009A65CB">
                                    <w:rPr>
                                      <w:b/>
                                      <w:sz w:val="22"/>
                                      <w:szCs w:val="22"/>
                                    </w:rPr>
                                    <w:t>Total</w:t>
                                  </w:r>
                                </w:p>
                              </w:tc>
                              <w:tc>
                                <w:tcPr>
                                  <w:tcW w:w="900" w:type="dxa"/>
                                </w:tcPr>
                                <w:p w:rsidR="00BB33AD" w:rsidRPr="009A65CB" w:rsidRDefault="00BB33AD" w:rsidP="002912FA">
                                  <w:pPr>
                                    <w:rPr>
                                      <w:b/>
                                    </w:rPr>
                                  </w:pPr>
                                  <w:r w:rsidRPr="009A65CB">
                                    <w:rPr>
                                      <w:b/>
                                      <w:sz w:val="22"/>
                                      <w:szCs w:val="22"/>
                                    </w:rPr>
                                    <w:t>100%</w:t>
                                  </w:r>
                                </w:p>
                              </w:tc>
                            </w:tr>
                          </w:tbl>
                          <w:p w:rsidR="00BB33AD" w:rsidRDefault="00BB33AD" w:rsidP="004A2D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3D590F" id="_x0000_t202" coordsize="21600,21600" o:spt="202" path="m,l,21600r21600,l21600,xe">
                <v:stroke joinstyle="miter"/>
                <v:path gradientshapeok="t" o:connecttype="rect"/>
              </v:shapetype>
              <v:shape id="Text Box 3" o:spid="_x0000_s1026" type="#_x0000_t202" style="position:absolute;left:0;text-align:left;margin-left:18.75pt;margin-top:1.3pt;width:205.9pt;height:9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">
                <v:textbox>
                  <w:txbxContent>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C0" w:firstRow="0" w:lastRow="1" w:firstColumn="1" w:lastColumn="0" w:noHBand="0" w:noVBand="0"/>
                      </w:tblPr>
                      <w:tblGrid>
                        <w:gridCol w:w="2898"/>
                        <w:gridCol w:w="900"/>
                      </w:tblGrid>
                      <w:tr w:rsidR="00BB33AD" w:rsidRPr="00F90BBA" w:rsidTr="002912FA">
                        <w:tc>
                          <w:tcPr>
                            <w:tcW w:w="2898" w:type="dxa"/>
                          </w:tcPr>
                          <w:p w:rsidR="00BB33AD" w:rsidRPr="009A65CB" w:rsidRDefault="00BB33AD" w:rsidP="002912FA">
                            <w:r w:rsidRPr="009A65CB">
                              <w:rPr>
                                <w:sz w:val="22"/>
                                <w:szCs w:val="22"/>
                              </w:rPr>
                              <w:t>Quizzes</w:t>
                            </w:r>
                          </w:p>
                        </w:tc>
                        <w:tc>
                          <w:tcPr>
                            <w:tcW w:w="900" w:type="dxa"/>
                          </w:tcPr>
                          <w:p w:rsidR="00BB33AD" w:rsidRPr="009A65CB" w:rsidRDefault="00BB33AD" w:rsidP="004A2D9A">
                            <w:r w:rsidRPr="009A65CB">
                              <w:rPr>
                                <w:sz w:val="22"/>
                                <w:szCs w:val="22"/>
                              </w:rPr>
                              <w:t>1</w:t>
                            </w:r>
                            <w:r>
                              <w:rPr>
                                <w:sz w:val="22"/>
                                <w:szCs w:val="22"/>
                              </w:rPr>
                              <w:t>5</w:t>
                            </w:r>
                            <w:r w:rsidRPr="009A65CB">
                              <w:rPr>
                                <w:sz w:val="22"/>
                                <w:szCs w:val="22"/>
                              </w:rPr>
                              <w:t>%</w:t>
                            </w:r>
                          </w:p>
                        </w:tc>
                      </w:tr>
                      <w:tr w:rsidR="00BB33AD" w:rsidRPr="00F90BBA" w:rsidTr="002912FA">
                        <w:tc>
                          <w:tcPr>
                            <w:tcW w:w="2898" w:type="dxa"/>
                          </w:tcPr>
                          <w:p w:rsidR="00BB33AD" w:rsidRPr="009A65CB" w:rsidRDefault="00BB33AD" w:rsidP="002912FA">
                            <w:r w:rsidRPr="009A65CB">
                              <w:rPr>
                                <w:sz w:val="22"/>
                                <w:szCs w:val="22"/>
                              </w:rPr>
                              <w:t>Exams</w:t>
                            </w:r>
                          </w:p>
                        </w:tc>
                        <w:tc>
                          <w:tcPr>
                            <w:tcW w:w="900" w:type="dxa"/>
                          </w:tcPr>
                          <w:p w:rsidR="00BB33AD" w:rsidRPr="009A65CB" w:rsidRDefault="003962DF" w:rsidP="002912FA">
                            <w:r>
                              <w:rPr>
                                <w:sz w:val="22"/>
                                <w:szCs w:val="22"/>
                              </w:rPr>
                              <w:t>40</w:t>
                            </w:r>
                            <w:r w:rsidR="00BB33AD" w:rsidRPr="009A65CB">
                              <w:rPr>
                                <w:sz w:val="22"/>
                                <w:szCs w:val="22"/>
                              </w:rPr>
                              <w:t>%</w:t>
                            </w:r>
                          </w:p>
                        </w:tc>
                      </w:tr>
                      <w:tr w:rsidR="00BB33AD" w:rsidRPr="00F90BBA" w:rsidTr="002912FA">
                        <w:tc>
                          <w:tcPr>
                            <w:tcW w:w="2898" w:type="dxa"/>
                          </w:tcPr>
                          <w:p w:rsidR="00BB33AD" w:rsidRPr="009A65CB" w:rsidRDefault="00BB33AD" w:rsidP="002912FA">
                            <w:r>
                              <w:rPr>
                                <w:sz w:val="22"/>
                                <w:szCs w:val="22"/>
                              </w:rPr>
                              <w:t>Assignments</w:t>
                            </w:r>
                            <w:r w:rsidRPr="009A65CB">
                              <w:rPr>
                                <w:sz w:val="22"/>
                                <w:szCs w:val="22"/>
                              </w:rPr>
                              <w:t xml:space="preserve"> </w:t>
                            </w:r>
                          </w:p>
                        </w:tc>
                        <w:tc>
                          <w:tcPr>
                            <w:tcW w:w="900" w:type="dxa"/>
                          </w:tcPr>
                          <w:p w:rsidR="00BB33AD" w:rsidRPr="009A65CB" w:rsidRDefault="00BB33AD" w:rsidP="002912FA">
                            <w:r w:rsidRPr="009A65CB">
                              <w:rPr>
                                <w:sz w:val="22"/>
                                <w:szCs w:val="22"/>
                              </w:rPr>
                              <w:t>10%</w:t>
                            </w:r>
                          </w:p>
                        </w:tc>
                      </w:tr>
                      <w:tr w:rsidR="00BB33AD" w:rsidRPr="00F90BBA" w:rsidTr="002912FA">
                        <w:tc>
                          <w:tcPr>
                            <w:tcW w:w="2898" w:type="dxa"/>
                          </w:tcPr>
                          <w:p w:rsidR="00BB33AD" w:rsidRPr="009A65CB" w:rsidRDefault="00BB33AD" w:rsidP="002912FA">
                            <w:r w:rsidRPr="009A65CB">
                              <w:rPr>
                                <w:sz w:val="22"/>
                                <w:szCs w:val="22"/>
                              </w:rPr>
                              <w:t>Laboratory</w:t>
                            </w:r>
                          </w:p>
                        </w:tc>
                        <w:tc>
                          <w:tcPr>
                            <w:tcW w:w="900" w:type="dxa"/>
                          </w:tcPr>
                          <w:p w:rsidR="00BB33AD" w:rsidRPr="009A65CB" w:rsidRDefault="00BB33AD" w:rsidP="002912FA">
                            <w:r w:rsidRPr="009A65CB">
                              <w:rPr>
                                <w:sz w:val="22"/>
                                <w:szCs w:val="22"/>
                              </w:rPr>
                              <w:t>25%</w:t>
                            </w:r>
                          </w:p>
                        </w:tc>
                      </w:tr>
                      <w:tr w:rsidR="00BB33AD" w:rsidRPr="00F90BBA" w:rsidTr="002912FA">
                        <w:tc>
                          <w:tcPr>
                            <w:tcW w:w="2898" w:type="dxa"/>
                          </w:tcPr>
                          <w:p w:rsidR="00BB33AD" w:rsidRPr="009A65CB" w:rsidRDefault="00BB33AD" w:rsidP="002912FA">
                            <w:r w:rsidRPr="009A65CB">
                              <w:rPr>
                                <w:sz w:val="22"/>
                                <w:szCs w:val="22"/>
                              </w:rPr>
                              <w:t>Final Exam</w:t>
                            </w:r>
                          </w:p>
                        </w:tc>
                        <w:tc>
                          <w:tcPr>
                            <w:tcW w:w="900" w:type="dxa"/>
                          </w:tcPr>
                          <w:p w:rsidR="00BB33AD" w:rsidRPr="009A65CB" w:rsidRDefault="00BB33AD" w:rsidP="003962DF">
                            <w:r w:rsidRPr="009A65CB">
                              <w:rPr>
                                <w:sz w:val="22"/>
                                <w:szCs w:val="22"/>
                              </w:rPr>
                              <w:t>1</w:t>
                            </w:r>
                            <w:r w:rsidR="003962DF">
                              <w:rPr>
                                <w:sz w:val="22"/>
                                <w:szCs w:val="22"/>
                              </w:rPr>
                              <w:t>0</w:t>
                            </w:r>
                            <w:r w:rsidRPr="009A65CB">
                              <w:rPr>
                                <w:sz w:val="22"/>
                                <w:szCs w:val="22"/>
                              </w:rPr>
                              <w:t>%</w:t>
                            </w:r>
                          </w:p>
                        </w:tc>
                      </w:tr>
                      <w:tr w:rsidR="00BB33AD" w:rsidRPr="00F90BBA" w:rsidTr="002912FA">
                        <w:tc>
                          <w:tcPr>
                            <w:tcW w:w="2898" w:type="dxa"/>
                          </w:tcPr>
                          <w:p w:rsidR="00BB33AD" w:rsidRPr="009A65CB" w:rsidRDefault="00BB33AD" w:rsidP="002912FA">
                            <w:pPr>
                              <w:rPr>
                                <w:b/>
                              </w:rPr>
                            </w:pPr>
                            <w:r w:rsidRPr="009A65CB">
                              <w:rPr>
                                <w:b/>
                                <w:sz w:val="22"/>
                                <w:szCs w:val="22"/>
                              </w:rPr>
                              <w:t>Total</w:t>
                            </w:r>
                          </w:p>
                        </w:tc>
                        <w:tc>
                          <w:tcPr>
                            <w:tcW w:w="900" w:type="dxa"/>
                          </w:tcPr>
                          <w:p w:rsidR="00BB33AD" w:rsidRPr="009A65CB" w:rsidRDefault="00BB33AD" w:rsidP="002912FA">
                            <w:pPr>
                              <w:rPr>
                                <w:b/>
                              </w:rPr>
                            </w:pPr>
                            <w:r w:rsidRPr="009A65CB">
                              <w:rPr>
                                <w:b/>
                                <w:sz w:val="22"/>
                                <w:szCs w:val="22"/>
                              </w:rPr>
                              <w:t>100%</w:t>
                            </w:r>
                          </w:p>
                        </w:tc>
                      </w:tr>
                    </w:tbl>
                    <w:p w:rsidR="00BB33AD" w:rsidRDefault="00BB33AD" w:rsidP="004A2D9A"/>
                  </w:txbxContent>
                </v:textbox>
              </v:shape>
            </w:pict>
          </mc:Fallback>
        </mc:AlternateContent>
      </w:r>
    </w:p>
    <w:p w:rsidR="004A2D9A" w:rsidRDefault="00D14A52" w:rsidP="004A2D9A">
      <w:pPr>
        <w:ind w:left="5040"/>
        <w:rPr>
          <w:sz w:val="22"/>
        </w:rPr>
      </w:pPr>
      <w:r>
        <w:rPr>
          <w:noProof/>
          <w:sz w:val="22"/>
        </w:rPr>
        <mc:AlternateContent>
          <mc:Choice Requires="wps">
            <w:drawing>
              <wp:anchor distT="0" distB="0" distL="114300" distR="114300" simplePos="0" relativeHeight="251661312" behindDoc="0" locked="0" layoutInCell="1" allowOverlap="1">
                <wp:simplePos x="0" y="0"/>
                <wp:positionH relativeFrom="column">
                  <wp:posOffset>2895600</wp:posOffset>
                </wp:positionH>
                <wp:positionV relativeFrom="paragraph">
                  <wp:posOffset>19050</wp:posOffset>
                </wp:positionV>
                <wp:extent cx="3581400" cy="79057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392" w:type="dxa"/>
                              <w:tblCellMar>
                                <w:left w:w="0" w:type="dxa"/>
                                <w:right w:w="0" w:type="dxa"/>
                              </w:tblCellMar>
                              <w:tblLook w:val="04A0" w:firstRow="1" w:lastRow="0" w:firstColumn="1" w:lastColumn="0" w:noHBand="0" w:noVBand="1"/>
                            </w:tblPr>
                            <w:tblGrid>
                              <w:gridCol w:w="2060"/>
                              <w:gridCol w:w="1622"/>
                              <w:gridCol w:w="1710"/>
                            </w:tblGrid>
                            <w:tr w:rsidR="00C90F0E" w:rsidRPr="00C90F0E" w:rsidTr="00C90F0E">
                              <w:trPr>
                                <w:trHeight w:val="325"/>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90F0E" w:rsidRPr="00C90F0E" w:rsidRDefault="00C90F0E" w:rsidP="00C90F0E">
                                  <w:pPr>
                                    <w:rPr>
                                      <w:rFonts w:ascii="Arial" w:hAnsi="Arial" w:cs="Arial"/>
                                      <w:sz w:val="22"/>
                                      <w:szCs w:val="22"/>
                                    </w:rPr>
                                  </w:pPr>
                                  <w:r w:rsidRPr="00C90F0E">
                                    <w:rPr>
                                      <w:rFonts w:eastAsia="Calibri"/>
                                      <w:color w:val="000000" w:themeColor="text1"/>
                                      <w:kern w:val="24"/>
                                      <w:sz w:val="22"/>
                                      <w:szCs w:val="22"/>
                                    </w:rPr>
                                    <w:t>A+ (98-100%)</w:t>
                                  </w:r>
                                </w:p>
                              </w:tc>
                              <w:tc>
                                <w:tcPr>
                                  <w:tcW w:w="16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90F0E" w:rsidRPr="00C90F0E" w:rsidRDefault="00C90F0E" w:rsidP="00C90F0E">
                                  <w:pPr>
                                    <w:rPr>
                                      <w:rFonts w:ascii="Arial" w:hAnsi="Arial" w:cs="Arial"/>
                                      <w:sz w:val="22"/>
                                      <w:szCs w:val="22"/>
                                    </w:rPr>
                                  </w:pPr>
                                  <w:r w:rsidRPr="00C90F0E">
                                    <w:rPr>
                                      <w:rFonts w:eastAsia="Calibri"/>
                                      <w:color w:val="000000" w:themeColor="text1"/>
                                      <w:kern w:val="24"/>
                                      <w:sz w:val="22"/>
                                      <w:szCs w:val="22"/>
                                    </w:rPr>
                                    <w:t>A (90-98%)</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90F0E" w:rsidRPr="00C90F0E" w:rsidRDefault="00C90F0E" w:rsidP="00C90F0E">
                                  <w:pPr>
                                    <w:rPr>
                                      <w:rFonts w:ascii="Arial" w:hAnsi="Arial" w:cs="Arial"/>
                                      <w:sz w:val="22"/>
                                      <w:szCs w:val="22"/>
                                    </w:rPr>
                                  </w:pPr>
                                  <w:r w:rsidRPr="00C90F0E">
                                    <w:rPr>
                                      <w:rFonts w:eastAsia="Calibri"/>
                                      <w:color w:val="000000" w:themeColor="text1"/>
                                      <w:kern w:val="24"/>
                                      <w:sz w:val="22"/>
                                      <w:szCs w:val="22"/>
                                    </w:rPr>
                                    <w:t>A- (89%)</w:t>
                                  </w:r>
                                </w:p>
                              </w:tc>
                            </w:tr>
                            <w:tr w:rsidR="00C90F0E" w:rsidRPr="00C90F0E" w:rsidTr="00C90F0E">
                              <w:trPr>
                                <w:trHeight w:val="352"/>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90F0E" w:rsidRPr="00C90F0E" w:rsidRDefault="00C90F0E" w:rsidP="00C90F0E">
                                  <w:pPr>
                                    <w:rPr>
                                      <w:rFonts w:ascii="Arial" w:hAnsi="Arial" w:cs="Arial"/>
                                      <w:sz w:val="22"/>
                                      <w:szCs w:val="22"/>
                                    </w:rPr>
                                  </w:pPr>
                                  <w:r w:rsidRPr="00C90F0E">
                                    <w:rPr>
                                      <w:rFonts w:eastAsia="Calibri"/>
                                      <w:color w:val="000000" w:themeColor="text1"/>
                                      <w:kern w:val="24"/>
                                      <w:sz w:val="22"/>
                                      <w:szCs w:val="22"/>
                                    </w:rPr>
                                    <w:t>B+ (88%)</w:t>
                                  </w:r>
                                </w:p>
                              </w:tc>
                              <w:tc>
                                <w:tcPr>
                                  <w:tcW w:w="16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90F0E" w:rsidRPr="00C90F0E" w:rsidRDefault="00C90F0E" w:rsidP="00C90F0E">
                                  <w:pPr>
                                    <w:rPr>
                                      <w:rFonts w:ascii="Arial" w:hAnsi="Arial" w:cs="Arial"/>
                                      <w:sz w:val="22"/>
                                      <w:szCs w:val="22"/>
                                    </w:rPr>
                                  </w:pPr>
                                  <w:r w:rsidRPr="00C90F0E">
                                    <w:rPr>
                                      <w:rFonts w:eastAsia="Calibri"/>
                                      <w:color w:val="000000" w:themeColor="text1"/>
                                      <w:kern w:val="24"/>
                                      <w:sz w:val="22"/>
                                      <w:szCs w:val="22"/>
                                    </w:rPr>
                                    <w:t>B (80-87%)</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90F0E" w:rsidRPr="00C90F0E" w:rsidRDefault="00C90F0E" w:rsidP="00C90F0E">
                                  <w:pPr>
                                    <w:rPr>
                                      <w:rFonts w:ascii="Arial" w:hAnsi="Arial" w:cs="Arial"/>
                                      <w:sz w:val="22"/>
                                      <w:szCs w:val="22"/>
                                    </w:rPr>
                                  </w:pPr>
                                  <w:r w:rsidRPr="00C90F0E">
                                    <w:rPr>
                                      <w:rFonts w:eastAsia="Calibri"/>
                                      <w:color w:val="000000" w:themeColor="text1"/>
                                      <w:kern w:val="24"/>
                                      <w:sz w:val="22"/>
                                      <w:szCs w:val="22"/>
                                    </w:rPr>
                                    <w:t>B- (79%)</w:t>
                                  </w:r>
                                </w:p>
                              </w:tc>
                            </w:tr>
                            <w:tr w:rsidR="00C90F0E" w:rsidRPr="00C90F0E" w:rsidTr="00C90F0E">
                              <w:trPr>
                                <w:trHeight w:val="298"/>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90F0E" w:rsidRPr="00C90F0E" w:rsidRDefault="00C90F0E" w:rsidP="00C90F0E">
                                  <w:pPr>
                                    <w:rPr>
                                      <w:rFonts w:ascii="Arial" w:hAnsi="Arial" w:cs="Arial"/>
                                      <w:sz w:val="22"/>
                                      <w:szCs w:val="22"/>
                                    </w:rPr>
                                  </w:pPr>
                                  <w:r w:rsidRPr="00C90F0E">
                                    <w:rPr>
                                      <w:rFonts w:eastAsia="Calibri"/>
                                      <w:color w:val="000000" w:themeColor="text1"/>
                                      <w:kern w:val="24"/>
                                      <w:sz w:val="22"/>
                                      <w:szCs w:val="22"/>
                                    </w:rPr>
                                    <w:t>C+ (78%)</w:t>
                                  </w:r>
                                </w:p>
                              </w:tc>
                              <w:tc>
                                <w:tcPr>
                                  <w:tcW w:w="16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90F0E" w:rsidRPr="00C90F0E" w:rsidRDefault="00C90F0E" w:rsidP="00C90F0E">
                                  <w:pPr>
                                    <w:rPr>
                                      <w:rFonts w:ascii="Arial" w:hAnsi="Arial" w:cs="Arial"/>
                                      <w:sz w:val="22"/>
                                      <w:szCs w:val="22"/>
                                    </w:rPr>
                                  </w:pPr>
                                  <w:r w:rsidRPr="00C90F0E">
                                    <w:rPr>
                                      <w:rFonts w:eastAsia="Calibri"/>
                                      <w:color w:val="000000" w:themeColor="text1"/>
                                      <w:kern w:val="24"/>
                                      <w:sz w:val="22"/>
                                      <w:szCs w:val="22"/>
                                    </w:rPr>
                                    <w:t>C (67-77%)</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90F0E" w:rsidRPr="00C90F0E" w:rsidRDefault="00C90F0E" w:rsidP="00C90F0E">
                                  <w:pPr>
                                    <w:rPr>
                                      <w:rFonts w:ascii="Arial" w:hAnsi="Arial" w:cs="Arial"/>
                                      <w:sz w:val="22"/>
                                      <w:szCs w:val="22"/>
                                    </w:rPr>
                                  </w:pPr>
                                  <w:r w:rsidRPr="00C90F0E">
                                    <w:rPr>
                                      <w:rFonts w:eastAsia="Calibri"/>
                                      <w:color w:val="000000" w:themeColor="text1"/>
                                      <w:kern w:val="24"/>
                                      <w:sz w:val="22"/>
                                      <w:szCs w:val="22"/>
                                    </w:rPr>
                                    <w:t>D (55-66%)</w:t>
                                  </w:r>
                                </w:p>
                              </w:tc>
                            </w:tr>
                          </w:tbl>
                          <w:p w:rsidR="00BB33AD" w:rsidRDefault="00BB33AD" w:rsidP="004A2D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228pt;margin-top:1.5pt;width:282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" stroked="f">
                <v:textbox>
                  <w:txbxContent>
                    <w:tbl>
                      <w:tblPr>
                        <w:tblW w:w="5392" w:type="dxa"/>
                        <w:tblCellMar>
                          <w:left w:w="0" w:type="dxa"/>
                          <w:right w:w="0" w:type="dxa"/>
                        </w:tblCellMar>
                        <w:tblLook w:val="04A0" w:firstRow="1" w:lastRow="0" w:firstColumn="1" w:lastColumn="0" w:noHBand="0" w:noVBand="1"/>
                      </w:tblPr>
                      <w:tblGrid>
                        <w:gridCol w:w="2060"/>
                        <w:gridCol w:w="1622"/>
                        <w:gridCol w:w="1710"/>
                      </w:tblGrid>
                      <w:tr w:rsidR="00C90F0E" w:rsidRPr="00C90F0E" w:rsidTr="00C90F0E">
                        <w:trPr>
                          <w:trHeight w:val="325"/>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90F0E" w:rsidRPr="00C90F0E" w:rsidRDefault="00C90F0E" w:rsidP="00C90F0E">
                            <w:pPr>
                              <w:rPr>
                                <w:rFonts w:ascii="Arial" w:hAnsi="Arial" w:cs="Arial"/>
                                <w:sz w:val="22"/>
                                <w:szCs w:val="22"/>
                              </w:rPr>
                            </w:pPr>
                            <w:r w:rsidRPr="00C90F0E">
                              <w:rPr>
                                <w:rFonts w:eastAsia="Calibri"/>
                                <w:color w:val="000000" w:themeColor="text1"/>
                                <w:kern w:val="24"/>
                                <w:sz w:val="22"/>
                                <w:szCs w:val="22"/>
                              </w:rPr>
                              <w:t>A+ (98-100%)</w:t>
                            </w:r>
                          </w:p>
                        </w:tc>
                        <w:tc>
                          <w:tcPr>
                            <w:tcW w:w="16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90F0E" w:rsidRPr="00C90F0E" w:rsidRDefault="00C90F0E" w:rsidP="00C90F0E">
                            <w:pPr>
                              <w:rPr>
                                <w:rFonts w:ascii="Arial" w:hAnsi="Arial" w:cs="Arial"/>
                                <w:sz w:val="22"/>
                                <w:szCs w:val="22"/>
                              </w:rPr>
                            </w:pPr>
                            <w:r w:rsidRPr="00C90F0E">
                              <w:rPr>
                                <w:rFonts w:eastAsia="Calibri"/>
                                <w:color w:val="000000" w:themeColor="text1"/>
                                <w:kern w:val="24"/>
                                <w:sz w:val="22"/>
                                <w:szCs w:val="22"/>
                              </w:rPr>
                              <w:t>A (90-98%)</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90F0E" w:rsidRPr="00C90F0E" w:rsidRDefault="00C90F0E" w:rsidP="00C90F0E">
                            <w:pPr>
                              <w:rPr>
                                <w:rFonts w:ascii="Arial" w:hAnsi="Arial" w:cs="Arial"/>
                                <w:sz w:val="22"/>
                                <w:szCs w:val="22"/>
                              </w:rPr>
                            </w:pPr>
                            <w:r w:rsidRPr="00C90F0E">
                              <w:rPr>
                                <w:rFonts w:eastAsia="Calibri"/>
                                <w:color w:val="000000" w:themeColor="text1"/>
                                <w:kern w:val="24"/>
                                <w:sz w:val="22"/>
                                <w:szCs w:val="22"/>
                              </w:rPr>
                              <w:t>A- (89%)</w:t>
                            </w:r>
                          </w:p>
                        </w:tc>
                      </w:tr>
                      <w:tr w:rsidR="00C90F0E" w:rsidRPr="00C90F0E" w:rsidTr="00C90F0E">
                        <w:trPr>
                          <w:trHeight w:val="352"/>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90F0E" w:rsidRPr="00C90F0E" w:rsidRDefault="00C90F0E" w:rsidP="00C90F0E">
                            <w:pPr>
                              <w:rPr>
                                <w:rFonts w:ascii="Arial" w:hAnsi="Arial" w:cs="Arial"/>
                                <w:sz w:val="22"/>
                                <w:szCs w:val="22"/>
                              </w:rPr>
                            </w:pPr>
                            <w:r w:rsidRPr="00C90F0E">
                              <w:rPr>
                                <w:rFonts w:eastAsia="Calibri"/>
                                <w:color w:val="000000" w:themeColor="text1"/>
                                <w:kern w:val="24"/>
                                <w:sz w:val="22"/>
                                <w:szCs w:val="22"/>
                              </w:rPr>
                              <w:t>B+ (88%)</w:t>
                            </w:r>
                          </w:p>
                        </w:tc>
                        <w:tc>
                          <w:tcPr>
                            <w:tcW w:w="16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90F0E" w:rsidRPr="00C90F0E" w:rsidRDefault="00C90F0E" w:rsidP="00C90F0E">
                            <w:pPr>
                              <w:rPr>
                                <w:rFonts w:ascii="Arial" w:hAnsi="Arial" w:cs="Arial"/>
                                <w:sz w:val="22"/>
                                <w:szCs w:val="22"/>
                              </w:rPr>
                            </w:pPr>
                            <w:r w:rsidRPr="00C90F0E">
                              <w:rPr>
                                <w:rFonts w:eastAsia="Calibri"/>
                                <w:color w:val="000000" w:themeColor="text1"/>
                                <w:kern w:val="24"/>
                                <w:sz w:val="22"/>
                                <w:szCs w:val="22"/>
                              </w:rPr>
                              <w:t>B (80-87%)</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90F0E" w:rsidRPr="00C90F0E" w:rsidRDefault="00C90F0E" w:rsidP="00C90F0E">
                            <w:pPr>
                              <w:rPr>
                                <w:rFonts w:ascii="Arial" w:hAnsi="Arial" w:cs="Arial"/>
                                <w:sz w:val="22"/>
                                <w:szCs w:val="22"/>
                              </w:rPr>
                            </w:pPr>
                            <w:r w:rsidRPr="00C90F0E">
                              <w:rPr>
                                <w:rFonts w:eastAsia="Calibri"/>
                                <w:color w:val="000000" w:themeColor="text1"/>
                                <w:kern w:val="24"/>
                                <w:sz w:val="22"/>
                                <w:szCs w:val="22"/>
                              </w:rPr>
                              <w:t>B- (79%)</w:t>
                            </w:r>
                          </w:p>
                        </w:tc>
                      </w:tr>
                      <w:tr w:rsidR="00C90F0E" w:rsidRPr="00C90F0E" w:rsidTr="00C90F0E">
                        <w:trPr>
                          <w:trHeight w:val="298"/>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90F0E" w:rsidRPr="00C90F0E" w:rsidRDefault="00C90F0E" w:rsidP="00C90F0E">
                            <w:pPr>
                              <w:rPr>
                                <w:rFonts w:ascii="Arial" w:hAnsi="Arial" w:cs="Arial"/>
                                <w:sz w:val="22"/>
                                <w:szCs w:val="22"/>
                              </w:rPr>
                            </w:pPr>
                            <w:r w:rsidRPr="00C90F0E">
                              <w:rPr>
                                <w:rFonts w:eastAsia="Calibri"/>
                                <w:color w:val="000000" w:themeColor="text1"/>
                                <w:kern w:val="24"/>
                                <w:sz w:val="22"/>
                                <w:szCs w:val="22"/>
                              </w:rPr>
                              <w:t>C+ (78%)</w:t>
                            </w:r>
                          </w:p>
                        </w:tc>
                        <w:tc>
                          <w:tcPr>
                            <w:tcW w:w="16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90F0E" w:rsidRPr="00C90F0E" w:rsidRDefault="00C90F0E" w:rsidP="00C90F0E">
                            <w:pPr>
                              <w:rPr>
                                <w:rFonts w:ascii="Arial" w:hAnsi="Arial" w:cs="Arial"/>
                                <w:sz w:val="22"/>
                                <w:szCs w:val="22"/>
                              </w:rPr>
                            </w:pPr>
                            <w:r w:rsidRPr="00C90F0E">
                              <w:rPr>
                                <w:rFonts w:eastAsia="Calibri"/>
                                <w:color w:val="000000" w:themeColor="text1"/>
                                <w:kern w:val="24"/>
                                <w:sz w:val="22"/>
                                <w:szCs w:val="22"/>
                              </w:rPr>
                              <w:t>C (67-77%)</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90F0E" w:rsidRPr="00C90F0E" w:rsidRDefault="00C90F0E" w:rsidP="00C90F0E">
                            <w:pPr>
                              <w:rPr>
                                <w:rFonts w:ascii="Arial" w:hAnsi="Arial" w:cs="Arial"/>
                                <w:sz w:val="22"/>
                                <w:szCs w:val="22"/>
                              </w:rPr>
                            </w:pPr>
                            <w:r w:rsidRPr="00C90F0E">
                              <w:rPr>
                                <w:rFonts w:eastAsia="Calibri"/>
                                <w:color w:val="000000" w:themeColor="text1"/>
                                <w:kern w:val="24"/>
                                <w:sz w:val="22"/>
                                <w:szCs w:val="22"/>
                              </w:rPr>
                              <w:t>D (55-66%)</w:t>
                            </w:r>
                          </w:p>
                        </w:tc>
                      </w:tr>
                    </w:tbl>
                    <w:p w:rsidR="00BB33AD" w:rsidRDefault="00BB33AD" w:rsidP="004A2D9A"/>
                  </w:txbxContent>
                </v:textbox>
              </v:shape>
            </w:pict>
          </mc:Fallback>
        </mc:AlternateContent>
      </w:r>
    </w:p>
    <w:p w:rsidR="004A2D9A" w:rsidRDefault="004A2D9A" w:rsidP="004A2D9A">
      <w:pPr>
        <w:ind w:left="5040"/>
        <w:rPr>
          <w:sz w:val="22"/>
        </w:rPr>
      </w:pPr>
    </w:p>
    <w:p w:rsidR="004A2D9A" w:rsidRDefault="004A2D9A" w:rsidP="004A2D9A">
      <w:pPr>
        <w:rPr>
          <w:sz w:val="22"/>
        </w:rPr>
      </w:pPr>
    </w:p>
    <w:p w:rsidR="00C90F0E" w:rsidRDefault="00C90F0E" w:rsidP="004A2D9A">
      <w:pPr>
        <w:rPr>
          <w:sz w:val="22"/>
        </w:rPr>
      </w:pPr>
    </w:p>
    <w:p w:rsidR="00C90F0E" w:rsidRDefault="00C90F0E" w:rsidP="004A2D9A">
      <w:pPr>
        <w:rPr>
          <w:sz w:val="22"/>
        </w:rPr>
      </w:pPr>
    </w:p>
    <w:p w:rsidR="004A2D9A" w:rsidRPr="009A65CB" w:rsidRDefault="004A2D9A" w:rsidP="004A2D9A">
      <w:pPr>
        <w:ind w:left="5040"/>
        <w:rPr>
          <w:sz w:val="22"/>
          <w:szCs w:val="22"/>
        </w:rPr>
      </w:pPr>
      <w:r w:rsidRPr="009A65CB">
        <w:rPr>
          <w:sz w:val="22"/>
        </w:rPr>
        <w:t>Please note however that anyone with less than a 5</w:t>
      </w:r>
      <w:r>
        <w:rPr>
          <w:sz w:val="22"/>
        </w:rPr>
        <w:t>5</w:t>
      </w:r>
      <w:r w:rsidRPr="009A65CB">
        <w:rPr>
          <w:sz w:val="22"/>
        </w:rPr>
        <w:t>% average on the exams (including final), or on the labs will receive an F.</w:t>
      </w:r>
    </w:p>
    <w:p w:rsidR="004A2D9A" w:rsidRPr="00C90F0E" w:rsidRDefault="004A2D9A" w:rsidP="004A2D9A">
      <w:pPr>
        <w:autoSpaceDE w:val="0"/>
        <w:autoSpaceDN w:val="0"/>
        <w:adjustRightInd w:val="0"/>
        <w:rPr>
          <w:b/>
          <w:sz w:val="12"/>
          <w:szCs w:val="12"/>
        </w:rPr>
      </w:pPr>
    </w:p>
    <w:p w:rsidR="004A2D9A" w:rsidRPr="004A2D9A" w:rsidRDefault="00FC1046" w:rsidP="004A2D9A">
      <w:pPr>
        <w:pStyle w:val="ListParagraph"/>
        <w:numPr>
          <w:ilvl w:val="0"/>
          <w:numId w:val="5"/>
        </w:numPr>
        <w:rPr>
          <w:sz w:val="22"/>
          <w:szCs w:val="22"/>
        </w:rPr>
      </w:pPr>
      <w:r>
        <w:rPr>
          <w:sz w:val="22"/>
          <w:szCs w:val="22"/>
        </w:rPr>
        <w:t>Quizzes -- Quiz</w:t>
      </w:r>
      <w:r w:rsidRPr="004A2D9A">
        <w:rPr>
          <w:sz w:val="22"/>
          <w:szCs w:val="22"/>
        </w:rPr>
        <w:t>zes</w:t>
      </w:r>
      <w:r w:rsidR="004A2D9A" w:rsidRPr="004A2D9A">
        <w:rPr>
          <w:sz w:val="22"/>
          <w:szCs w:val="22"/>
        </w:rPr>
        <w:t xml:space="preserve"> will be given in lab.  There will be 9 - 12 quizzes given over the course of the semester.  Material from both laboratory and lecture may be included.  Much of the material on the quizzes will be similar to the material found in the assignments.  </w:t>
      </w:r>
      <w:r w:rsidR="004A2D9A" w:rsidRPr="00F070CF">
        <w:rPr>
          <w:b/>
          <w:sz w:val="22"/>
          <w:szCs w:val="22"/>
        </w:rPr>
        <w:t xml:space="preserve">No </w:t>
      </w:r>
      <w:r w:rsidR="002A2A55" w:rsidRPr="00F070CF">
        <w:rPr>
          <w:b/>
          <w:sz w:val="22"/>
          <w:szCs w:val="22"/>
        </w:rPr>
        <w:t>makeups</w:t>
      </w:r>
      <w:r w:rsidR="004A2D9A" w:rsidRPr="00F070CF">
        <w:rPr>
          <w:b/>
          <w:sz w:val="22"/>
          <w:szCs w:val="22"/>
        </w:rPr>
        <w:t xml:space="preserve"> are given for missed quizzes</w:t>
      </w:r>
      <w:r w:rsidR="004A2D9A" w:rsidRPr="004A2D9A">
        <w:rPr>
          <w:sz w:val="22"/>
          <w:szCs w:val="22"/>
        </w:rPr>
        <w:t>.  Missed quizzes will count zero points and will be counted as low scores when dropping quizzes.</w:t>
      </w:r>
    </w:p>
    <w:p w:rsidR="004A2D9A" w:rsidRPr="00C90F0E" w:rsidRDefault="004A2D9A" w:rsidP="004A2D9A">
      <w:pPr>
        <w:rPr>
          <w:sz w:val="12"/>
          <w:szCs w:val="12"/>
        </w:rPr>
      </w:pPr>
    </w:p>
    <w:p w:rsidR="00550563" w:rsidRPr="00CF29C6" w:rsidRDefault="004A2D9A" w:rsidP="00C57DC3">
      <w:pPr>
        <w:pStyle w:val="ListParagraph"/>
        <w:numPr>
          <w:ilvl w:val="0"/>
          <w:numId w:val="5"/>
        </w:numPr>
        <w:tabs>
          <w:tab w:val="left" w:pos="405"/>
        </w:tabs>
        <w:jc w:val="both"/>
        <w:rPr>
          <w:sz w:val="22"/>
        </w:rPr>
      </w:pPr>
      <w:r w:rsidRPr="00550563">
        <w:rPr>
          <w:sz w:val="22"/>
          <w:szCs w:val="22"/>
        </w:rPr>
        <w:t xml:space="preserve">Exams -- Exams will be given in the lab as noted in the schedule.  Please do not miss these examinations. </w:t>
      </w:r>
      <w:r w:rsidR="00550563" w:rsidRPr="00CF29C6">
        <w:rPr>
          <w:sz w:val="22"/>
        </w:rPr>
        <w:t>There is no make</w:t>
      </w:r>
      <w:r w:rsidR="00550563" w:rsidRPr="00CF29C6">
        <w:rPr>
          <w:sz w:val="22"/>
        </w:rPr>
        <w:noBreakHyphen/>
        <w:t>up for any exam without a valid excuse; a grade of zero will be assigned in those cases. As adults, it is assumed that all students understand exactly what constitutes a valid excuse. If you are confused on this point, talk to the instructor before missing an exam. Failure to do so will result in a grade of zero.</w:t>
      </w:r>
      <w:r w:rsidR="00550563" w:rsidRPr="00550563">
        <w:rPr>
          <w:sz w:val="22"/>
          <w:szCs w:val="22"/>
        </w:rPr>
        <w:t xml:space="preserve"> It is the student’s responsibility to arrang</w:t>
      </w:r>
      <w:bookmarkStart w:id="0" w:name="_GoBack"/>
      <w:r w:rsidR="00550563" w:rsidRPr="00550563">
        <w:rPr>
          <w:sz w:val="22"/>
          <w:szCs w:val="22"/>
        </w:rPr>
        <w:t>e</w:t>
      </w:r>
      <w:bookmarkEnd w:id="0"/>
      <w:r w:rsidR="00550563" w:rsidRPr="00550563">
        <w:rPr>
          <w:sz w:val="22"/>
          <w:szCs w:val="22"/>
        </w:rPr>
        <w:t xml:space="preserve"> a make-up exam within one week of the original test date. Please note that make-up exams may not be the same exam given to the rest of the class and may be more difficult than the regularly scheduled exam.</w:t>
      </w:r>
    </w:p>
    <w:p w:rsidR="004A2D9A" w:rsidRPr="00C90F0E" w:rsidRDefault="004A2D9A">
      <w:pPr>
        <w:rPr>
          <w:sz w:val="12"/>
          <w:szCs w:val="12"/>
        </w:rPr>
      </w:pPr>
    </w:p>
    <w:p w:rsidR="00F661B8" w:rsidRPr="004D0FD8" w:rsidRDefault="004A2D9A" w:rsidP="00F661B8">
      <w:pPr>
        <w:pStyle w:val="ListParagraph"/>
        <w:numPr>
          <w:ilvl w:val="0"/>
          <w:numId w:val="5"/>
        </w:numPr>
        <w:rPr>
          <w:sz w:val="22"/>
          <w:szCs w:val="22"/>
        </w:rPr>
      </w:pPr>
      <w:r w:rsidRPr="00F661B8">
        <w:rPr>
          <w:sz w:val="22"/>
          <w:szCs w:val="22"/>
        </w:rPr>
        <w:t xml:space="preserve">Assignments -- </w:t>
      </w:r>
      <w:proofErr w:type="spellStart"/>
      <w:r w:rsidR="00BA1107">
        <w:rPr>
          <w:sz w:val="22"/>
          <w:szCs w:val="22"/>
        </w:rPr>
        <w:t>Smartworks</w:t>
      </w:r>
      <w:proofErr w:type="spellEnd"/>
      <w:r w:rsidR="00F661B8" w:rsidRPr="004D0FD8">
        <w:rPr>
          <w:sz w:val="22"/>
          <w:szCs w:val="22"/>
        </w:rPr>
        <w:t xml:space="preserve">: </w:t>
      </w:r>
      <w:r w:rsidR="00BA1107" w:rsidRPr="00BA1107">
        <w:rPr>
          <w:sz w:val="22"/>
          <w:szCs w:val="22"/>
        </w:rPr>
        <w:t xml:space="preserve">Online homework will be assigned and graded using </w:t>
      </w:r>
      <w:proofErr w:type="spellStart"/>
      <w:r w:rsidR="00BA1107" w:rsidRPr="00BA1107">
        <w:rPr>
          <w:sz w:val="22"/>
          <w:szCs w:val="22"/>
        </w:rPr>
        <w:t>Smartwork</w:t>
      </w:r>
      <w:proofErr w:type="spellEnd"/>
      <w:r w:rsidR="00BA1107" w:rsidRPr="004D0FD8">
        <w:rPr>
          <w:sz w:val="22"/>
          <w:szCs w:val="22"/>
        </w:rPr>
        <w:t xml:space="preserve"> </w:t>
      </w:r>
    </w:p>
    <w:p w:rsidR="009A1341" w:rsidRPr="00DC2AE9" w:rsidRDefault="00F661B8" w:rsidP="00DC2AE9">
      <w:pPr>
        <w:ind w:left="1080"/>
        <w:rPr>
          <w:sz w:val="22"/>
          <w:szCs w:val="22"/>
        </w:rPr>
      </w:pPr>
      <w:r w:rsidRPr="009A1341">
        <w:rPr>
          <w:sz w:val="22"/>
          <w:szCs w:val="22"/>
        </w:rPr>
        <w:t xml:space="preserve">Computer homework – These are computer graded homework’s that are available via the internet.  </w:t>
      </w:r>
      <w:r w:rsidR="009A1341" w:rsidRPr="009A1341">
        <w:rPr>
          <w:sz w:val="22"/>
          <w:szCs w:val="22"/>
        </w:rPr>
        <w:t xml:space="preserve">If you did not get the text bundle pack which includes the </w:t>
      </w:r>
      <w:proofErr w:type="spellStart"/>
      <w:r w:rsidR="009A1341" w:rsidRPr="009A1341">
        <w:rPr>
          <w:sz w:val="22"/>
          <w:szCs w:val="22"/>
        </w:rPr>
        <w:t>Smartwork</w:t>
      </w:r>
      <w:proofErr w:type="spellEnd"/>
      <w:r w:rsidR="009A1341" w:rsidRPr="009A1341">
        <w:rPr>
          <w:sz w:val="22"/>
          <w:szCs w:val="22"/>
        </w:rPr>
        <w:t xml:space="preserve"> access code, you will need to purchase it separately. To utilize the </w:t>
      </w:r>
      <w:proofErr w:type="spellStart"/>
      <w:r w:rsidR="009A1341" w:rsidRPr="009A1341">
        <w:rPr>
          <w:sz w:val="22"/>
          <w:szCs w:val="22"/>
        </w:rPr>
        <w:t>Smartwork</w:t>
      </w:r>
      <w:proofErr w:type="spellEnd"/>
      <w:r w:rsidR="009A1341" w:rsidRPr="009A1341">
        <w:rPr>
          <w:sz w:val="22"/>
          <w:szCs w:val="22"/>
        </w:rPr>
        <w:t xml:space="preserve"> online homework website, students will need to register by going to </w:t>
      </w:r>
      <w:hyperlink r:id="rId9" w:history="1">
        <w:r w:rsidR="009A1341" w:rsidRPr="009A1341">
          <w:rPr>
            <w:rStyle w:val="Hyperlink"/>
            <w:sz w:val="22"/>
            <w:szCs w:val="22"/>
          </w:rPr>
          <w:t>http://smartwork.wwnorton.com</w:t>
        </w:r>
      </w:hyperlink>
      <w:r w:rsidR="009A1341" w:rsidRPr="009A1341">
        <w:rPr>
          <w:sz w:val="22"/>
          <w:szCs w:val="22"/>
        </w:rPr>
        <w:t>. and then click on “create an account” under students. You will create your own student account that will require a login and password. The login and password will be used each time you enter the site. The course ID will be given in class. Once you have registered for the class and placed the correct course ID you will see the homework assignments and their due dates.</w:t>
      </w:r>
    </w:p>
    <w:p w:rsidR="00BA1107" w:rsidRPr="00DC2AE9" w:rsidRDefault="009A1341" w:rsidP="00DC2AE9">
      <w:pPr>
        <w:pStyle w:val="ListParagraph"/>
        <w:numPr>
          <w:ilvl w:val="1"/>
          <w:numId w:val="5"/>
        </w:numPr>
        <w:spacing w:before="120" w:after="120"/>
        <w:contextualSpacing w:val="0"/>
        <w:rPr>
          <w:sz w:val="22"/>
          <w:szCs w:val="22"/>
        </w:rPr>
      </w:pPr>
      <w:r w:rsidRPr="009A1341">
        <w:rPr>
          <w:sz w:val="22"/>
          <w:szCs w:val="22"/>
        </w:rPr>
        <w:t xml:space="preserve">If you are unable to initially purchase an access code, </w:t>
      </w:r>
      <w:proofErr w:type="spellStart"/>
      <w:r w:rsidRPr="009A1341">
        <w:rPr>
          <w:sz w:val="22"/>
          <w:szCs w:val="22"/>
        </w:rPr>
        <w:t>Smartwork</w:t>
      </w:r>
      <w:proofErr w:type="spellEnd"/>
      <w:r w:rsidRPr="009A1341">
        <w:rPr>
          <w:sz w:val="22"/>
          <w:szCs w:val="22"/>
        </w:rPr>
        <w:t xml:space="preserve"> offers a free 2-week trial access to allow students to complete their course work. This is only good for two weeks; therefore a code needs to be purchased to continue to access </w:t>
      </w:r>
      <w:proofErr w:type="spellStart"/>
      <w:r w:rsidRPr="009A1341">
        <w:rPr>
          <w:sz w:val="22"/>
          <w:szCs w:val="22"/>
        </w:rPr>
        <w:t>Smartwork</w:t>
      </w:r>
      <w:proofErr w:type="spellEnd"/>
      <w:r w:rsidRPr="009A1341">
        <w:rPr>
          <w:sz w:val="22"/>
          <w:szCs w:val="22"/>
        </w:rPr>
        <w:t xml:space="preserve"> after the trial period has expired.</w:t>
      </w:r>
    </w:p>
    <w:p w:rsidR="00FE6BAC" w:rsidRPr="00FE6BAC" w:rsidRDefault="004A2D9A" w:rsidP="00FE6BAC">
      <w:pPr>
        <w:pStyle w:val="ListParagraph"/>
        <w:numPr>
          <w:ilvl w:val="0"/>
          <w:numId w:val="5"/>
        </w:numPr>
        <w:tabs>
          <w:tab w:val="left" w:pos="405"/>
        </w:tabs>
        <w:spacing w:after="120"/>
        <w:contextualSpacing w:val="0"/>
        <w:jc w:val="both"/>
        <w:rPr>
          <w:b/>
          <w:sz w:val="22"/>
          <w:szCs w:val="22"/>
          <w:u w:val="single"/>
        </w:rPr>
      </w:pPr>
      <w:r w:rsidRPr="00FE6BAC">
        <w:rPr>
          <w:sz w:val="22"/>
          <w:szCs w:val="22"/>
        </w:rPr>
        <w:t xml:space="preserve">Laboratory Work -- Your laboratory work must be done and completed during your regularly scheduled time and the reports must be turned in to pass the course.  The laboratory portion of the grade will depend on experimental technique, lab etiquette, and the lab reports.  Lab reports are due one week after the period in which they are scheduled to be completed.  </w:t>
      </w:r>
      <w:r w:rsidR="00FE6BAC" w:rsidRPr="00FE6BAC">
        <w:rPr>
          <w:b/>
          <w:sz w:val="22"/>
          <w:u w:val="single"/>
        </w:rPr>
        <w:t>Late Policy: Labs - lose 20% per week late.  No labs accepted more than 2 weeks late.</w:t>
      </w:r>
    </w:p>
    <w:p w:rsidR="003940CF" w:rsidRPr="00FE6BAC" w:rsidRDefault="004A2D9A" w:rsidP="00FE6BAC">
      <w:pPr>
        <w:pStyle w:val="ListParagraph"/>
        <w:numPr>
          <w:ilvl w:val="0"/>
          <w:numId w:val="5"/>
        </w:numPr>
        <w:tabs>
          <w:tab w:val="left" w:pos="405"/>
        </w:tabs>
        <w:spacing w:after="120"/>
        <w:contextualSpacing w:val="0"/>
        <w:jc w:val="both"/>
        <w:rPr>
          <w:sz w:val="22"/>
          <w:szCs w:val="22"/>
        </w:rPr>
      </w:pPr>
      <w:r w:rsidRPr="00FE6BAC">
        <w:rPr>
          <w:sz w:val="22"/>
          <w:szCs w:val="22"/>
        </w:rPr>
        <w:t xml:space="preserve">The format for writing up lab reports </w:t>
      </w:r>
      <w:r w:rsidR="00550563" w:rsidRPr="00FE6BAC">
        <w:rPr>
          <w:sz w:val="22"/>
          <w:szCs w:val="22"/>
        </w:rPr>
        <w:t xml:space="preserve">will be given in a different </w:t>
      </w:r>
      <w:r w:rsidRPr="00FE6BAC">
        <w:rPr>
          <w:sz w:val="22"/>
          <w:szCs w:val="22"/>
        </w:rPr>
        <w:t xml:space="preserve">document.  </w:t>
      </w:r>
    </w:p>
    <w:p w:rsidR="004A2D9A" w:rsidRPr="00E967AB" w:rsidRDefault="004A2D9A" w:rsidP="00E967AB">
      <w:pPr>
        <w:ind w:left="1080"/>
        <w:rPr>
          <w:sz w:val="22"/>
          <w:szCs w:val="22"/>
        </w:rPr>
      </w:pPr>
      <w:r w:rsidRPr="00E967AB">
        <w:rPr>
          <w:sz w:val="22"/>
          <w:szCs w:val="22"/>
        </w:rPr>
        <w:t>Deductions will be made from the overall laboratory grade for failure to follow basic laboratory protocols as outlined below:</w:t>
      </w:r>
    </w:p>
    <w:p w:rsidR="004A2D9A" w:rsidRPr="004A2D9A" w:rsidRDefault="004A2D9A" w:rsidP="00C91E4E">
      <w:pPr>
        <w:pStyle w:val="ListParagraph"/>
        <w:numPr>
          <w:ilvl w:val="1"/>
          <w:numId w:val="5"/>
        </w:numPr>
        <w:spacing w:before="60" w:after="60"/>
        <w:ind w:left="1800"/>
        <w:contextualSpacing w:val="0"/>
        <w:rPr>
          <w:sz w:val="22"/>
          <w:szCs w:val="22"/>
        </w:rPr>
      </w:pPr>
      <w:r w:rsidRPr="004A2D9A">
        <w:rPr>
          <w:sz w:val="22"/>
          <w:szCs w:val="22"/>
        </w:rPr>
        <w:t>Always wear eye protection (without reminders from the instructor)</w:t>
      </w:r>
    </w:p>
    <w:p w:rsidR="004A2D9A" w:rsidRPr="004A2D9A" w:rsidRDefault="004A2D9A" w:rsidP="00C91E4E">
      <w:pPr>
        <w:pStyle w:val="ListParagraph"/>
        <w:numPr>
          <w:ilvl w:val="1"/>
          <w:numId w:val="5"/>
        </w:numPr>
        <w:spacing w:before="60" w:after="60"/>
        <w:ind w:left="1800"/>
        <w:contextualSpacing w:val="0"/>
        <w:rPr>
          <w:sz w:val="22"/>
          <w:szCs w:val="22"/>
        </w:rPr>
      </w:pPr>
      <w:r w:rsidRPr="004A2D9A">
        <w:rPr>
          <w:sz w:val="22"/>
          <w:szCs w:val="22"/>
        </w:rPr>
        <w:t>Wear appropriate clothing- closed-toe shoes, long pants, no sleeveless tops, no dangling jewelry or neckties etc.</w:t>
      </w:r>
    </w:p>
    <w:p w:rsidR="004A2D9A" w:rsidRPr="004A2D9A" w:rsidRDefault="004A2D9A" w:rsidP="00C91E4E">
      <w:pPr>
        <w:pStyle w:val="ListParagraph"/>
        <w:numPr>
          <w:ilvl w:val="1"/>
          <w:numId w:val="5"/>
        </w:numPr>
        <w:spacing w:before="60" w:after="60"/>
        <w:ind w:left="1800"/>
        <w:contextualSpacing w:val="0"/>
        <w:rPr>
          <w:sz w:val="22"/>
          <w:szCs w:val="22"/>
        </w:rPr>
      </w:pPr>
      <w:r w:rsidRPr="004A2D9A">
        <w:rPr>
          <w:sz w:val="22"/>
          <w:szCs w:val="22"/>
        </w:rPr>
        <w:t>Tie back long hair</w:t>
      </w:r>
    </w:p>
    <w:p w:rsidR="004A2D9A" w:rsidRPr="004A2D9A" w:rsidRDefault="004A2D9A" w:rsidP="00C91E4E">
      <w:pPr>
        <w:pStyle w:val="ListParagraph"/>
        <w:numPr>
          <w:ilvl w:val="1"/>
          <w:numId w:val="5"/>
        </w:numPr>
        <w:spacing w:before="60" w:after="60"/>
        <w:ind w:left="1800"/>
        <w:contextualSpacing w:val="0"/>
        <w:rPr>
          <w:sz w:val="22"/>
          <w:szCs w:val="22"/>
        </w:rPr>
      </w:pPr>
      <w:r w:rsidRPr="004A2D9A">
        <w:rPr>
          <w:sz w:val="22"/>
          <w:szCs w:val="22"/>
        </w:rPr>
        <w:t>Use proper technique when handling glassware (we will review new techniques)</w:t>
      </w:r>
    </w:p>
    <w:p w:rsidR="004A2D9A" w:rsidRPr="004A2D9A" w:rsidRDefault="004A2D9A" w:rsidP="00C91E4E">
      <w:pPr>
        <w:pStyle w:val="ListParagraph"/>
        <w:numPr>
          <w:ilvl w:val="1"/>
          <w:numId w:val="5"/>
        </w:numPr>
        <w:spacing w:before="60" w:after="60"/>
        <w:ind w:left="1800"/>
        <w:contextualSpacing w:val="0"/>
        <w:rPr>
          <w:sz w:val="22"/>
          <w:szCs w:val="22"/>
        </w:rPr>
      </w:pPr>
      <w:r w:rsidRPr="004A2D9A">
        <w:rPr>
          <w:sz w:val="22"/>
          <w:szCs w:val="22"/>
        </w:rPr>
        <w:t>Properly clean up any minor chemical spills; report major spills to the instructor</w:t>
      </w:r>
    </w:p>
    <w:p w:rsidR="004A2D9A" w:rsidRPr="004A2D9A" w:rsidRDefault="004A2D9A" w:rsidP="00C91E4E">
      <w:pPr>
        <w:pStyle w:val="ListParagraph"/>
        <w:numPr>
          <w:ilvl w:val="1"/>
          <w:numId w:val="5"/>
        </w:numPr>
        <w:spacing w:before="60" w:after="60"/>
        <w:ind w:left="1800"/>
        <w:contextualSpacing w:val="0"/>
        <w:rPr>
          <w:sz w:val="22"/>
          <w:szCs w:val="22"/>
        </w:rPr>
      </w:pPr>
      <w:r w:rsidRPr="004A2D9A">
        <w:rPr>
          <w:sz w:val="22"/>
          <w:szCs w:val="22"/>
        </w:rPr>
        <w:t>Clean up your hood space and put away your equipment at the end of lab, turn off gas, and lock your locker</w:t>
      </w:r>
    </w:p>
    <w:p w:rsidR="004A2D9A" w:rsidRDefault="004A2D9A" w:rsidP="00C91E4E">
      <w:pPr>
        <w:pStyle w:val="ListParagraph"/>
        <w:numPr>
          <w:ilvl w:val="1"/>
          <w:numId w:val="5"/>
        </w:numPr>
        <w:spacing w:before="60" w:after="60"/>
        <w:ind w:left="1800"/>
        <w:contextualSpacing w:val="0"/>
        <w:rPr>
          <w:sz w:val="22"/>
          <w:szCs w:val="22"/>
        </w:rPr>
      </w:pPr>
      <w:r w:rsidRPr="004A2D9A">
        <w:rPr>
          <w:sz w:val="22"/>
          <w:szCs w:val="22"/>
        </w:rPr>
        <w:t xml:space="preserve">Do not wear contact lenses in the laboratory </w:t>
      </w:r>
    </w:p>
    <w:p w:rsidR="00716E93" w:rsidRPr="00C90F0E" w:rsidRDefault="005E6AAF" w:rsidP="00C90F0E">
      <w:pPr>
        <w:pStyle w:val="ListParagraph"/>
        <w:numPr>
          <w:ilvl w:val="1"/>
          <w:numId w:val="5"/>
        </w:numPr>
        <w:spacing w:before="60" w:after="60"/>
        <w:ind w:left="1800"/>
        <w:contextualSpacing w:val="0"/>
        <w:rPr>
          <w:sz w:val="22"/>
          <w:szCs w:val="22"/>
        </w:rPr>
      </w:pPr>
      <w:r>
        <w:rPr>
          <w:sz w:val="22"/>
          <w:szCs w:val="22"/>
        </w:rPr>
        <w:t>An electronic version of your formal lab write-up must be submitted to “Safe Assign” via Blackboard</w:t>
      </w:r>
    </w:p>
    <w:p w:rsidR="00CF29C6" w:rsidRPr="00DC2AE9" w:rsidRDefault="00CF29C6" w:rsidP="00DC2AE9">
      <w:pPr>
        <w:jc w:val="both"/>
        <w:rPr>
          <w:b/>
          <w:sz w:val="22"/>
        </w:rPr>
      </w:pPr>
      <w:r w:rsidRPr="00CF29C6">
        <w:rPr>
          <w:b/>
          <w:sz w:val="22"/>
        </w:rPr>
        <w:lastRenderedPageBreak/>
        <w:t>General Policies:</w:t>
      </w:r>
    </w:p>
    <w:p w:rsidR="00CF29C6" w:rsidRPr="00DC2AE9" w:rsidRDefault="00CF29C6" w:rsidP="002E431B">
      <w:pPr>
        <w:pStyle w:val="ListParagraph"/>
        <w:numPr>
          <w:ilvl w:val="0"/>
          <w:numId w:val="25"/>
        </w:numPr>
        <w:tabs>
          <w:tab w:val="left" w:pos="405"/>
          <w:tab w:val="right" w:pos="9199"/>
        </w:tabs>
        <w:spacing w:before="60" w:after="60"/>
        <w:ind w:left="763" w:hanging="403"/>
        <w:contextualSpacing w:val="0"/>
        <w:jc w:val="both"/>
        <w:rPr>
          <w:sz w:val="22"/>
        </w:rPr>
      </w:pPr>
      <w:r w:rsidRPr="00CF29C6">
        <w:rPr>
          <w:sz w:val="22"/>
        </w:rPr>
        <w:t>Evaluation will be in the form of exams, quizzes, final, assignments and participation.</w:t>
      </w:r>
    </w:p>
    <w:p w:rsidR="00CF29C6" w:rsidRPr="00DC2AE9" w:rsidRDefault="00CF29C6" w:rsidP="002E431B">
      <w:pPr>
        <w:pStyle w:val="ListParagraph"/>
        <w:numPr>
          <w:ilvl w:val="0"/>
          <w:numId w:val="25"/>
        </w:numPr>
        <w:tabs>
          <w:tab w:val="left" w:pos="405"/>
        </w:tabs>
        <w:spacing w:before="60" w:after="60"/>
        <w:ind w:left="763" w:hanging="403"/>
        <w:contextualSpacing w:val="0"/>
        <w:jc w:val="both"/>
        <w:rPr>
          <w:sz w:val="22"/>
        </w:rPr>
      </w:pPr>
      <w:r w:rsidRPr="00CF29C6">
        <w:rPr>
          <w:sz w:val="22"/>
        </w:rPr>
        <w:t>Some of the assignments will be given as homework; others will be written assignments given during class.</w:t>
      </w:r>
    </w:p>
    <w:p w:rsidR="00CF29C6" w:rsidRPr="00DC2AE9" w:rsidRDefault="00CF29C6" w:rsidP="002E431B">
      <w:pPr>
        <w:pStyle w:val="ListParagraph"/>
        <w:numPr>
          <w:ilvl w:val="0"/>
          <w:numId w:val="25"/>
        </w:numPr>
        <w:tabs>
          <w:tab w:val="left" w:pos="405"/>
        </w:tabs>
        <w:spacing w:before="60" w:after="60"/>
        <w:ind w:left="763" w:hanging="403"/>
        <w:contextualSpacing w:val="0"/>
        <w:jc w:val="both"/>
        <w:rPr>
          <w:sz w:val="22"/>
        </w:rPr>
      </w:pPr>
      <w:r w:rsidRPr="00CF29C6">
        <w:rPr>
          <w:sz w:val="22"/>
        </w:rPr>
        <w:t>There is no make</w:t>
      </w:r>
      <w:r w:rsidRPr="00CF29C6">
        <w:rPr>
          <w:sz w:val="22"/>
        </w:rPr>
        <w:noBreakHyphen/>
        <w:t>up for any exam without a valid excuse; a grade of zero will be assigned in those cases. As adults, it is assumed that all students understand exactly what constitutes a valid excuse. If you are confused on this point, talk to the instructor before missing an exam. Failure to do so will result in a grade of zero.</w:t>
      </w:r>
    </w:p>
    <w:p w:rsidR="00CF29C6" w:rsidRPr="00DC2AE9" w:rsidRDefault="00CF29C6" w:rsidP="002E431B">
      <w:pPr>
        <w:pStyle w:val="ListParagraph"/>
        <w:numPr>
          <w:ilvl w:val="0"/>
          <w:numId w:val="25"/>
        </w:numPr>
        <w:tabs>
          <w:tab w:val="left" w:pos="405"/>
          <w:tab w:val="right" w:pos="9199"/>
        </w:tabs>
        <w:spacing w:before="60" w:after="60"/>
        <w:ind w:left="763" w:hanging="403"/>
        <w:contextualSpacing w:val="0"/>
        <w:jc w:val="both"/>
        <w:rPr>
          <w:sz w:val="22"/>
        </w:rPr>
      </w:pPr>
      <w:r w:rsidRPr="00CF29C6">
        <w:rPr>
          <w:sz w:val="22"/>
        </w:rPr>
        <w:t>There is no make</w:t>
      </w:r>
      <w:r w:rsidRPr="00CF29C6">
        <w:rPr>
          <w:sz w:val="22"/>
        </w:rPr>
        <w:noBreakHyphen/>
        <w:t>up for any assignment given during class.</w:t>
      </w:r>
    </w:p>
    <w:p w:rsidR="00CF29C6" w:rsidRPr="00DC2AE9" w:rsidRDefault="00CF29C6" w:rsidP="002E431B">
      <w:pPr>
        <w:pStyle w:val="ListParagraph"/>
        <w:numPr>
          <w:ilvl w:val="0"/>
          <w:numId w:val="25"/>
        </w:numPr>
        <w:tabs>
          <w:tab w:val="left" w:pos="405"/>
        </w:tabs>
        <w:spacing w:before="60" w:after="60"/>
        <w:ind w:left="763" w:hanging="403"/>
        <w:contextualSpacing w:val="0"/>
        <w:jc w:val="both"/>
        <w:rPr>
          <w:sz w:val="22"/>
        </w:rPr>
      </w:pPr>
      <w:r w:rsidRPr="00CF29C6">
        <w:rPr>
          <w:sz w:val="22"/>
        </w:rPr>
        <w:t xml:space="preserve">Phones, </w:t>
      </w:r>
      <w:proofErr w:type="spellStart"/>
      <w:r w:rsidRPr="00CF29C6">
        <w:rPr>
          <w:sz w:val="22"/>
        </w:rPr>
        <w:t>ipods</w:t>
      </w:r>
      <w:proofErr w:type="spellEnd"/>
      <w:r w:rsidRPr="00CF29C6">
        <w:rPr>
          <w:sz w:val="22"/>
        </w:rPr>
        <w:t xml:space="preserve">, </w:t>
      </w:r>
      <w:proofErr w:type="spellStart"/>
      <w:r w:rsidRPr="00CF29C6">
        <w:rPr>
          <w:sz w:val="22"/>
        </w:rPr>
        <w:t>nanos</w:t>
      </w:r>
      <w:proofErr w:type="spellEnd"/>
      <w:r w:rsidRPr="00CF29C6">
        <w:rPr>
          <w:sz w:val="22"/>
        </w:rPr>
        <w:t xml:space="preserve">, mp3 players, </w:t>
      </w:r>
      <w:proofErr w:type="spellStart"/>
      <w:r w:rsidRPr="00CF29C6">
        <w:rPr>
          <w:sz w:val="22"/>
        </w:rPr>
        <w:t>etc</w:t>
      </w:r>
      <w:proofErr w:type="spellEnd"/>
      <w:r w:rsidRPr="00CF29C6">
        <w:rPr>
          <w:sz w:val="22"/>
        </w:rPr>
        <w:t xml:space="preserve"> </w:t>
      </w:r>
      <w:r w:rsidRPr="00CF29C6">
        <w:rPr>
          <w:b/>
          <w:sz w:val="22"/>
        </w:rPr>
        <w:t xml:space="preserve">are not allowed during lecture or lab. </w:t>
      </w:r>
      <w:r w:rsidRPr="00CF29C6">
        <w:rPr>
          <w:sz w:val="22"/>
        </w:rPr>
        <w:t>If you chose to disregard this class policy you will be asked excuse yourself from class. It is your responsibility to get the notes, etc. you missed for that day.</w:t>
      </w:r>
    </w:p>
    <w:p w:rsidR="003A7F62" w:rsidRPr="00DC2AE9" w:rsidRDefault="00CF29C6" w:rsidP="002E431B">
      <w:pPr>
        <w:pStyle w:val="ListParagraph"/>
        <w:numPr>
          <w:ilvl w:val="0"/>
          <w:numId w:val="25"/>
        </w:numPr>
        <w:tabs>
          <w:tab w:val="left" w:pos="405"/>
        </w:tabs>
        <w:spacing w:before="60" w:after="60"/>
        <w:ind w:left="763" w:hanging="403"/>
        <w:contextualSpacing w:val="0"/>
        <w:jc w:val="both"/>
        <w:rPr>
          <w:sz w:val="22"/>
        </w:rPr>
      </w:pPr>
      <w:r w:rsidRPr="00CF29C6">
        <w:rPr>
          <w:sz w:val="22"/>
        </w:rPr>
        <w:t>Due dates for all assignments will be announced during</w:t>
      </w:r>
      <w:r>
        <w:rPr>
          <w:sz w:val="22"/>
        </w:rPr>
        <w:t xml:space="preserve"> </w:t>
      </w:r>
      <w:r w:rsidRPr="00CF29C6">
        <w:rPr>
          <w:sz w:val="22"/>
        </w:rPr>
        <w:t>lecture.</w:t>
      </w:r>
    </w:p>
    <w:p w:rsidR="00CF29C6" w:rsidRPr="00DC2AE9" w:rsidRDefault="00CF29C6" w:rsidP="002E431B">
      <w:pPr>
        <w:pStyle w:val="ListParagraph"/>
        <w:numPr>
          <w:ilvl w:val="0"/>
          <w:numId w:val="25"/>
        </w:numPr>
        <w:tabs>
          <w:tab w:val="left" w:pos="405"/>
        </w:tabs>
        <w:spacing w:before="60" w:after="60"/>
        <w:ind w:left="763" w:hanging="403"/>
        <w:contextualSpacing w:val="0"/>
        <w:jc w:val="both"/>
        <w:rPr>
          <w:sz w:val="22"/>
        </w:rPr>
      </w:pPr>
      <w:r w:rsidRPr="00CF29C6">
        <w:rPr>
          <w:sz w:val="22"/>
        </w:rPr>
        <w:t>Students are encouraged to attend all lectures. The responsibility for obtaining lecture notes, assignments and due dates rest entirely with the student, regardless of attendance habits. Extending your holiday vacation does not constitute a valid excuse for missing any exam or assignment. Consult the semester calendar during the first week of class, before you purchase plane tickets, and scheduled your travel plans accordingly.</w:t>
      </w:r>
    </w:p>
    <w:p w:rsidR="00CF29C6" w:rsidRPr="00DC2AE9" w:rsidRDefault="00CF29C6" w:rsidP="002E431B">
      <w:pPr>
        <w:pStyle w:val="ListParagraph"/>
        <w:numPr>
          <w:ilvl w:val="0"/>
          <w:numId w:val="25"/>
        </w:numPr>
        <w:tabs>
          <w:tab w:val="left" w:pos="405"/>
        </w:tabs>
        <w:spacing w:before="60" w:after="60"/>
        <w:ind w:left="763" w:hanging="403"/>
        <w:contextualSpacing w:val="0"/>
        <w:jc w:val="both"/>
        <w:rPr>
          <w:sz w:val="22"/>
        </w:rPr>
      </w:pPr>
      <w:r w:rsidRPr="00CF29C6">
        <w:rPr>
          <w:sz w:val="22"/>
        </w:rPr>
        <w:t>Please be aware of the academic integrity policy. In particular, all work (exams, assignments, homework) are to be entirely your own. Also, information may not be programmed into a calculator for use on any exam. Plagiarism is strictly forbidden.</w:t>
      </w:r>
    </w:p>
    <w:p w:rsidR="00CF29C6" w:rsidRPr="00DC2AE9" w:rsidRDefault="00CF29C6" w:rsidP="002E431B">
      <w:pPr>
        <w:pStyle w:val="ListParagraph"/>
        <w:numPr>
          <w:ilvl w:val="0"/>
          <w:numId w:val="25"/>
        </w:numPr>
        <w:tabs>
          <w:tab w:val="left" w:pos="405"/>
        </w:tabs>
        <w:spacing w:before="60" w:after="60"/>
        <w:ind w:left="763" w:hanging="403"/>
        <w:contextualSpacing w:val="0"/>
        <w:jc w:val="both"/>
        <w:rPr>
          <w:sz w:val="22"/>
        </w:rPr>
      </w:pPr>
      <w:r w:rsidRPr="00CF29C6">
        <w:rPr>
          <w:sz w:val="22"/>
        </w:rPr>
        <w:t>Students must always show their work for all problems involving calculations in order to receive credit.</w:t>
      </w:r>
    </w:p>
    <w:p w:rsidR="00F37BD0" w:rsidRPr="00DC2AE9" w:rsidRDefault="00CF29C6" w:rsidP="002E431B">
      <w:pPr>
        <w:pStyle w:val="ListParagraph"/>
        <w:numPr>
          <w:ilvl w:val="0"/>
          <w:numId w:val="25"/>
        </w:numPr>
        <w:tabs>
          <w:tab w:val="left" w:pos="405"/>
        </w:tabs>
        <w:spacing w:before="60" w:after="60"/>
        <w:ind w:left="763" w:hanging="403"/>
        <w:contextualSpacing w:val="0"/>
        <w:jc w:val="both"/>
        <w:rPr>
          <w:sz w:val="22"/>
        </w:rPr>
      </w:pPr>
      <w:proofErr w:type="spellStart"/>
      <w:r w:rsidRPr="00CF29C6">
        <w:rPr>
          <w:sz w:val="22"/>
        </w:rPr>
        <w:t>BlackBoard</w:t>
      </w:r>
      <w:proofErr w:type="spellEnd"/>
      <w:r w:rsidRPr="00CF29C6">
        <w:rPr>
          <w:sz w:val="22"/>
        </w:rPr>
        <w:t xml:space="preserve"> Please get familiar with </w:t>
      </w:r>
      <w:proofErr w:type="spellStart"/>
      <w:r w:rsidRPr="00CF29C6">
        <w:rPr>
          <w:sz w:val="22"/>
        </w:rPr>
        <w:t>BlackBoard</w:t>
      </w:r>
      <w:proofErr w:type="spellEnd"/>
      <w:r w:rsidRPr="00CF29C6">
        <w:rPr>
          <w:sz w:val="22"/>
        </w:rPr>
        <w:t>, as it is used frequently for various course materials, etc.</w:t>
      </w:r>
    </w:p>
    <w:p w:rsidR="00DC2AE9" w:rsidRDefault="00DC2AE9" w:rsidP="00CF29C6">
      <w:pPr>
        <w:jc w:val="both"/>
        <w:rPr>
          <w:b/>
          <w:sz w:val="22"/>
          <w:szCs w:val="22"/>
        </w:rPr>
      </w:pPr>
    </w:p>
    <w:p w:rsidR="00CF29C6" w:rsidRPr="00DC2AE9" w:rsidRDefault="00CF29C6" w:rsidP="00DC2AE9">
      <w:pPr>
        <w:spacing w:after="120"/>
        <w:jc w:val="both"/>
        <w:rPr>
          <w:b/>
          <w:sz w:val="22"/>
          <w:szCs w:val="22"/>
        </w:rPr>
      </w:pPr>
      <w:r w:rsidRPr="00CF29C6">
        <w:rPr>
          <w:b/>
          <w:sz w:val="22"/>
          <w:szCs w:val="22"/>
        </w:rPr>
        <w:t>Classroom Policies:</w:t>
      </w:r>
    </w:p>
    <w:p w:rsidR="00CF29C6" w:rsidRPr="00DC2AE9" w:rsidRDefault="00CF29C6" w:rsidP="00DC2AE9">
      <w:pPr>
        <w:jc w:val="both"/>
        <w:rPr>
          <w:sz w:val="22"/>
          <w:szCs w:val="22"/>
        </w:rPr>
      </w:pPr>
      <w:r w:rsidRPr="00CF29C6">
        <w:rPr>
          <w:sz w:val="22"/>
          <w:szCs w:val="22"/>
        </w:rPr>
        <w:t>A modicum of formality is required during class to ensure that we maintain an effective learning environment. To that end, please understand that points for classroom participation will be assigned only if the following rules of behavior are observed:</w:t>
      </w:r>
    </w:p>
    <w:p w:rsidR="00CF29C6" w:rsidRPr="00DC2AE9" w:rsidRDefault="00CF29C6" w:rsidP="002E431B">
      <w:pPr>
        <w:pStyle w:val="ListParagraph"/>
        <w:numPr>
          <w:ilvl w:val="0"/>
          <w:numId w:val="13"/>
        </w:numPr>
        <w:spacing w:before="60" w:after="60"/>
        <w:ind w:left="763" w:hanging="403"/>
        <w:contextualSpacing w:val="0"/>
        <w:jc w:val="both"/>
        <w:rPr>
          <w:sz w:val="22"/>
          <w:szCs w:val="22"/>
        </w:rPr>
      </w:pPr>
      <w:r w:rsidRPr="00C91E4E">
        <w:rPr>
          <w:sz w:val="22"/>
          <w:szCs w:val="22"/>
        </w:rPr>
        <w:t>Each person is to be treated with the respect that every human deserves. The obvious infractions include racial slurs or negative comments based on religious or ethnic background.</w:t>
      </w:r>
    </w:p>
    <w:p w:rsidR="00CF29C6" w:rsidRPr="00DC2AE9" w:rsidRDefault="00CF29C6" w:rsidP="002E431B">
      <w:pPr>
        <w:pStyle w:val="ListParagraph"/>
        <w:numPr>
          <w:ilvl w:val="0"/>
          <w:numId w:val="13"/>
        </w:numPr>
        <w:spacing w:before="60" w:after="60"/>
        <w:ind w:left="763" w:hanging="403"/>
        <w:contextualSpacing w:val="0"/>
        <w:jc w:val="both"/>
        <w:rPr>
          <w:sz w:val="22"/>
          <w:szCs w:val="22"/>
        </w:rPr>
      </w:pPr>
      <w:r w:rsidRPr="00C91E4E">
        <w:rPr>
          <w:sz w:val="22"/>
          <w:szCs w:val="22"/>
        </w:rPr>
        <w:t xml:space="preserve">Creating distractions during lecture will not be tolerated. Talking in class should be directed to the group, not between individuals unless we are involved in </w:t>
      </w:r>
      <w:r w:rsidR="00603BC8" w:rsidRPr="00C91E4E">
        <w:rPr>
          <w:sz w:val="22"/>
          <w:szCs w:val="22"/>
        </w:rPr>
        <w:t>small group</w:t>
      </w:r>
      <w:r w:rsidRPr="00C91E4E">
        <w:rPr>
          <w:sz w:val="22"/>
          <w:szCs w:val="22"/>
        </w:rPr>
        <w:t xml:space="preserve"> activities.</w:t>
      </w:r>
    </w:p>
    <w:p w:rsidR="00CF29C6" w:rsidRPr="00DC2AE9" w:rsidRDefault="00CF29C6" w:rsidP="002E431B">
      <w:pPr>
        <w:pStyle w:val="ListParagraph"/>
        <w:numPr>
          <w:ilvl w:val="0"/>
          <w:numId w:val="13"/>
        </w:numPr>
        <w:spacing w:before="60" w:after="60"/>
        <w:ind w:left="763" w:hanging="403"/>
        <w:contextualSpacing w:val="0"/>
        <w:jc w:val="both"/>
        <w:rPr>
          <w:sz w:val="22"/>
          <w:szCs w:val="22"/>
        </w:rPr>
      </w:pPr>
      <w:r w:rsidRPr="00C91E4E">
        <w:rPr>
          <w:sz w:val="22"/>
          <w:szCs w:val="22"/>
        </w:rPr>
        <w:t>Entering the classroom after the lecture has started is considered to be rude and disruptive. Please get to class on time. Do not leave early unless the instructor has been notified previously.</w:t>
      </w:r>
    </w:p>
    <w:p w:rsidR="00CF29C6" w:rsidRPr="00DC2AE9" w:rsidRDefault="00CF29C6" w:rsidP="002E431B">
      <w:pPr>
        <w:pStyle w:val="ListParagraph"/>
        <w:numPr>
          <w:ilvl w:val="0"/>
          <w:numId w:val="13"/>
        </w:numPr>
        <w:spacing w:before="60" w:after="60"/>
        <w:ind w:left="763" w:hanging="403"/>
        <w:contextualSpacing w:val="0"/>
        <w:jc w:val="both"/>
        <w:rPr>
          <w:sz w:val="22"/>
          <w:szCs w:val="22"/>
        </w:rPr>
      </w:pPr>
      <w:r w:rsidRPr="00C91E4E">
        <w:rPr>
          <w:sz w:val="22"/>
          <w:szCs w:val="22"/>
        </w:rPr>
        <w:t>Taking a break in the middle of lecture is rude and disruptive. Make your restro</w:t>
      </w:r>
      <w:r w:rsidR="00603BC8" w:rsidRPr="00C91E4E">
        <w:rPr>
          <w:sz w:val="22"/>
          <w:szCs w:val="22"/>
        </w:rPr>
        <w:t>om</w:t>
      </w:r>
      <w:r w:rsidRPr="00C91E4E">
        <w:rPr>
          <w:sz w:val="22"/>
          <w:szCs w:val="22"/>
        </w:rPr>
        <w:t xml:space="preserve"> visit before entering class.</w:t>
      </w:r>
    </w:p>
    <w:p w:rsidR="00CF29C6" w:rsidRPr="00DC2AE9" w:rsidRDefault="00CF29C6" w:rsidP="002E431B">
      <w:pPr>
        <w:pStyle w:val="ListParagraph"/>
        <w:numPr>
          <w:ilvl w:val="0"/>
          <w:numId w:val="13"/>
        </w:numPr>
        <w:spacing w:before="60" w:after="60"/>
        <w:ind w:left="763" w:hanging="403"/>
        <w:contextualSpacing w:val="0"/>
        <w:jc w:val="both"/>
        <w:rPr>
          <w:sz w:val="22"/>
          <w:szCs w:val="22"/>
        </w:rPr>
      </w:pPr>
      <w:r w:rsidRPr="00C91E4E">
        <w:rPr>
          <w:sz w:val="22"/>
          <w:szCs w:val="22"/>
        </w:rPr>
        <w:t xml:space="preserve">Eating and drinking during class </w:t>
      </w:r>
      <w:r w:rsidRPr="00873CC7">
        <w:rPr>
          <w:b/>
          <w:sz w:val="22"/>
          <w:szCs w:val="22"/>
          <w:u w:val="single"/>
        </w:rPr>
        <w:t>(but never during lab time)</w:t>
      </w:r>
      <w:r w:rsidRPr="00C91E4E">
        <w:rPr>
          <w:sz w:val="22"/>
          <w:szCs w:val="22"/>
        </w:rPr>
        <w:t xml:space="preserve"> is allowed provided your feeding habits are not disruptive or messy.</w:t>
      </w:r>
    </w:p>
    <w:p w:rsidR="00F37BD0" w:rsidRPr="00DC2AE9" w:rsidRDefault="00CF29C6" w:rsidP="002E431B">
      <w:pPr>
        <w:pStyle w:val="ListParagraph"/>
        <w:numPr>
          <w:ilvl w:val="0"/>
          <w:numId w:val="13"/>
        </w:numPr>
        <w:tabs>
          <w:tab w:val="left" w:pos="390"/>
          <w:tab w:val="right" w:pos="9199"/>
        </w:tabs>
        <w:spacing w:before="60" w:after="60"/>
        <w:ind w:left="763" w:hanging="403"/>
        <w:contextualSpacing w:val="0"/>
        <w:jc w:val="both"/>
        <w:rPr>
          <w:sz w:val="22"/>
          <w:szCs w:val="22"/>
        </w:rPr>
      </w:pPr>
      <w:r w:rsidRPr="00C91E4E">
        <w:rPr>
          <w:sz w:val="22"/>
          <w:szCs w:val="22"/>
        </w:rPr>
        <w:t xml:space="preserve">Cell phones and pagers must be turned </w:t>
      </w:r>
      <w:r w:rsidR="00D14A52" w:rsidRPr="00C91E4E">
        <w:rPr>
          <w:sz w:val="22"/>
          <w:szCs w:val="22"/>
        </w:rPr>
        <w:t xml:space="preserve">off </w:t>
      </w:r>
      <w:r w:rsidR="00D14A52">
        <w:rPr>
          <w:sz w:val="22"/>
          <w:szCs w:val="22"/>
        </w:rPr>
        <w:t>or</w:t>
      </w:r>
      <w:r w:rsidR="00F070CF">
        <w:rPr>
          <w:sz w:val="22"/>
          <w:szCs w:val="22"/>
        </w:rPr>
        <w:t xml:space="preserve"> placed on vibrate mode </w:t>
      </w:r>
      <w:r w:rsidRPr="00C91E4E">
        <w:rPr>
          <w:sz w:val="22"/>
          <w:szCs w:val="22"/>
        </w:rPr>
        <w:t xml:space="preserve">during class and lab. Ringing phones and pagers </w:t>
      </w:r>
      <w:r w:rsidRPr="00C91E4E">
        <w:rPr>
          <w:sz w:val="22"/>
        </w:rPr>
        <w:t>during class is very disruptive and will not be allowed.</w:t>
      </w:r>
    </w:p>
    <w:p w:rsidR="00C91E4E" w:rsidRPr="00DC2AE9" w:rsidRDefault="00F37BD0" w:rsidP="002E431B">
      <w:pPr>
        <w:pStyle w:val="ListParagraph"/>
        <w:numPr>
          <w:ilvl w:val="0"/>
          <w:numId w:val="13"/>
        </w:numPr>
        <w:tabs>
          <w:tab w:val="left" w:pos="390"/>
          <w:tab w:val="right" w:pos="9199"/>
        </w:tabs>
        <w:spacing w:before="60" w:after="60"/>
        <w:ind w:left="763" w:hanging="403"/>
        <w:contextualSpacing w:val="0"/>
        <w:jc w:val="both"/>
        <w:rPr>
          <w:sz w:val="22"/>
          <w:szCs w:val="22"/>
        </w:rPr>
      </w:pPr>
      <w:r w:rsidRPr="00C91E4E">
        <w:rPr>
          <w:sz w:val="22"/>
          <w:szCs w:val="22"/>
        </w:rPr>
        <w:t>Do not leave trash on the floor or the desks, please keep the lab neat and tidy</w:t>
      </w:r>
    </w:p>
    <w:p w:rsidR="00C91E4E" w:rsidRPr="00DC2AE9" w:rsidRDefault="00C91E4E" w:rsidP="002E431B">
      <w:pPr>
        <w:pStyle w:val="grossmont1"/>
        <w:numPr>
          <w:ilvl w:val="0"/>
          <w:numId w:val="13"/>
        </w:numPr>
        <w:ind w:left="763" w:hanging="403"/>
        <w:jc w:val="both"/>
        <w:rPr>
          <w:sz w:val="22"/>
          <w:szCs w:val="22"/>
        </w:rPr>
      </w:pPr>
      <w:r w:rsidRPr="00C91E4E">
        <w:rPr>
          <w:sz w:val="22"/>
          <w:szCs w:val="22"/>
        </w:rPr>
        <w:t>No videotaping or recording of lectures or labs without the explicit approval of the instructor</w:t>
      </w:r>
    </w:p>
    <w:p w:rsidR="002E431B" w:rsidRPr="002E431B" w:rsidRDefault="002E431B" w:rsidP="002E431B">
      <w:pPr>
        <w:rPr>
          <w:b/>
          <w:sz w:val="16"/>
          <w:szCs w:val="16"/>
          <w:u w:val="single"/>
        </w:rPr>
      </w:pPr>
    </w:p>
    <w:p w:rsidR="004A2D9A" w:rsidRPr="002E431B" w:rsidRDefault="004A2D9A" w:rsidP="00DC2AE9">
      <w:pPr>
        <w:spacing w:after="120"/>
        <w:rPr>
          <w:b/>
          <w:sz w:val="22"/>
          <w:szCs w:val="22"/>
          <w:u w:val="single"/>
        </w:rPr>
      </w:pPr>
      <w:r w:rsidRPr="002E431B">
        <w:rPr>
          <w:b/>
          <w:sz w:val="22"/>
          <w:szCs w:val="22"/>
          <w:u w:val="single"/>
        </w:rPr>
        <w:t>Additional Policies and Information</w:t>
      </w:r>
    </w:p>
    <w:p w:rsidR="002E431B" w:rsidRPr="002E431B" w:rsidRDefault="002E431B" w:rsidP="002E431B">
      <w:pPr>
        <w:spacing w:after="120"/>
        <w:rPr>
          <w:b/>
          <w:sz w:val="22"/>
          <w:szCs w:val="22"/>
        </w:rPr>
      </w:pPr>
      <w:r w:rsidRPr="002E431B">
        <w:rPr>
          <w:b/>
          <w:sz w:val="22"/>
          <w:szCs w:val="22"/>
        </w:rPr>
        <w:t>Accommodations for Students with Disabilities:</w:t>
      </w:r>
    </w:p>
    <w:p w:rsidR="002E431B" w:rsidRDefault="002E431B" w:rsidP="002E431B">
      <w:pPr>
        <w:spacing w:after="120"/>
        <w:rPr>
          <w:b/>
          <w:bCs/>
          <w:sz w:val="22"/>
          <w:szCs w:val="22"/>
        </w:rPr>
      </w:pPr>
      <w:r w:rsidRPr="002E431B">
        <w:rPr>
          <w:iCs/>
          <w:sz w:val="22"/>
          <w:szCs w:val="22"/>
        </w:rPr>
        <w:t xml:space="preserve">Students with disabilities who may need accommodations in this class are encouraged to notify the instructor and contact Disabled Student Services &amp; Programs (DSP&amp;S) </w:t>
      </w:r>
      <w:r w:rsidRPr="002E431B">
        <w:rPr>
          <w:b/>
          <w:bCs/>
          <w:iCs/>
          <w:sz w:val="22"/>
          <w:szCs w:val="22"/>
        </w:rPr>
        <w:t xml:space="preserve">early in the semester </w:t>
      </w:r>
      <w:r w:rsidRPr="002E431B">
        <w:rPr>
          <w:iCs/>
          <w:sz w:val="22"/>
          <w:szCs w:val="22"/>
        </w:rPr>
        <w:t>so that reasonable accommodations may be implemented as soon as possible. Students may contact DSP&amp;S in person in room 110 or by phone at (619) 644-7112 (voice) or (619) 644-7119 (TTY for deaf).</w:t>
      </w:r>
      <w:r w:rsidRPr="002E431B">
        <w:rPr>
          <w:b/>
          <w:bCs/>
          <w:sz w:val="22"/>
          <w:szCs w:val="22"/>
        </w:rPr>
        <w:t xml:space="preserve"> </w:t>
      </w:r>
    </w:p>
    <w:p w:rsidR="002E431B" w:rsidRPr="002E431B" w:rsidRDefault="002E431B" w:rsidP="002E431B">
      <w:pPr>
        <w:spacing w:after="120"/>
        <w:rPr>
          <w:b/>
          <w:bCs/>
          <w:sz w:val="22"/>
          <w:szCs w:val="22"/>
        </w:rPr>
      </w:pPr>
      <w:r w:rsidRPr="002E431B">
        <w:rPr>
          <w:b/>
          <w:bCs/>
          <w:sz w:val="22"/>
          <w:szCs w:val="22"/>
        </w:rPr>
        <w:t xml:space="preserve">Chemistry Tutoring: </w:t>
      </w:r>
    </w:p>
    <w:p w:rsidR="002E431B" w:rsidRPr="002E431B" w:rsidRDefault="002E431B" w:rsidP="002E431B">
      <w:pPr>
        <w:rPr>
          <w:bCs/>
          <w:sz w:val="22"/>
          <w:szCs w:val="22"/>
        </w:rPr>
      </w:pPr>
      <w:r w:rsidRPr="002E431B">
        <w:rPr>
          <w:bCs/>
          <w:sz w:val="22"/>
          <w:szCs w:val="22"/>
        </w:rPr>
        <w:t>Peer tutoring will be available in the Science Learning Center (30-252). Chemistry tutoring is also available on the second floor of the library. You can also come to the instructor’s office hour to get help on your chemistry.</w:t>
      </w:r>
    </w:p>
    <w:p w:rsidR="002E431B" w:rsidRPr="002E431B" w:rsidRDefault="002E431B" w:rsidP="002E431B">
      <w:pPr>
        <w:rPr>
          <w:iCs/>
          <w:sz w:val="22"/>
          <w:szCs w:val="22"/>
        </w:rPr>
      </w:pPr>
    </w:p>
    <w:p w:rsidR="004A2D9A" w:rsidRPr="002E431B" w:rsidRDefault="004A2D9A" w:rsidP="00DC2AE9">
      <w:pPr>
        <w:spacing w:after="120"/>
        <w:rPr>
          <w:b/>
          <w:sz w:val="22"/>
          <w:szCs w:val="22"/>
        </w:rPr>
      </w:pPr>
      <w:r w:rsidRPr="002E431B">
        <w:rPr>
          <w:b/>
          <w:sz w:val="22"/>
          <w:szCs w:val="22"/>
        </w:rPr>
        <w:lastRenderedPageBreak/>
        <w:t xml:space="preserve">Academic Integrity:  </w:t>
      </w:r>
    </w:p>
    <w:p w:rsidR="00DC2AE9" w:rsidRPr="002E431B" w:rsidRDefault="00DC2AE9" w:rsidP="004A2D9A">
      <w:pPr>
        <w:rPr>
          <w:sz w:val="22"/>
          <w:szCs w:val="22"/>
        </w:rPr>
      </w:pPr>
      <w:r w:rsidRPr="002E431B">
        <w:rPr>
          <w:sz w:val="22"/>
          <w:szCs w:val="22"/>
        </w:rPr>
        <w:t>Cheating and plagiarism (using as one’s own ideas, writings or materials of someone else without acknowledgement or permission) can result in any one of a variety of sanctions. Such penalties may range from an adjusted grade on the particular exam, paper, project, or assignment to a failing grade in the course. The instructor may also summarily suspend the student for the class meeting when the infraction occurs, as well as the following class meeting. For further clarification and information on these issues, please consult with your instructor or contact the office of the Assistant Dean of Student Affairs.</w:t>
      </w:r>
    </w:p>
    <w:p w:rsidR="004A2D9A" w:rsidRPr="002E431B" w:rsidRDefault="00DC2AE9" w:rsidP="00873CC7">
      <w:pPr>
        <w:spacing w:before="120"/>
        <w:rPr>
          <w:sz w:val="22"/>
          <w:szCs w:val="22"/>
        </w:rPr>
      </w:pPr>
      <w:r w:rsidRPr="002E431B">
        <w:rPr>
          <w:sz w:val="22"/>
          <w:szCs w:val="22"/>
        </w:rPr>
        <w:t>The faculty and the college have determined that integrity and honesty are essential to the academic process and that it is necessary that the written materials submitted by each student in a class reflect his or her own work for that class.</w:t>
      </w:r>
    </w:p>
    <w:p w:rsidR="00873CC7" w:rsidRPr="002E431B" w:rsidRDefault="00873CC7" w:rsidP="00873CC7">
      <w:pPr>
        <w:spacing w:before="120" w:after="120"/>
        <w:rPr>
          <w:sz w:val="22"/>
          <w:szCs w:val="22"/>
        </w:rPr>
      </w:pPr>
      <w:r w:rsidRPr="002E431B">
        <w:rPr>
          <w:sz w:val="22"/>
          <w:szCs w:val="22"/>
        </w:rPr>
        <w:t>Submitting work as one’s own which has been done either all or part by another is defined as CHEATING. “CHEATING” includes but is not limited to the following</w:t>
      </w:r>
    </w:p>
    <w:p w:rsidR="00873CC7" w:rsidRPr="002E431B" w:rsidRDefault="00873CC7" w:rsidP="00873CC7">
      <w:pPr>
        <w:pStyle w:val="ListParagraph"/>
        <w:numPr>
          <w:ilvl w:val="0"/>
          <w:numId w:val="27"/>
        </w:numPr>
        <w:spacing w:before="120" w:after="120"/>
        <w:rPr>
          <w:sz w:val="22"/>
          <w:szCs w:val="22"/>
        </w:rPr>
      </w:pPr>
      <w:r w:rsidRPr="002E431B">
        <w:rPr>
          <w:sz w:val="22"/>
          <w:szCs w:val="22"/>
        </w:rPr>
        <w:t xml:space="preserve">The possession or use of unauthorized materials such as crib notes or unauthorized copies of exam material. </w:t>
      </w:r>
    </w:p>
    <w:p w:rsidR="00873CC7" w:rsidRPr="002E431B" w:rsidRDefault="00873CC7" w:rsidP="00873CC7">
      <w:pPr>
        <w:pStyle w:val="ListParagraph"/>
        <w:numPr>
          <w:ilvl w:val="0"/>
          <w:numId w:val="27"/>
        </w:numPr>
        <w:spacing w:before="120" w:after="120"/>
        <w:rPr>
          <w:sz w:val="22"/>
          <w:szCs w:val="22"/>
        </w:rPr>
      </w:pPr>
      <w:r w:rsidRPr="002E431B">
        <w:rPr>
          <w:sz w:val="22"/>
          <w:szCs w:val="22"/>
        </w:rPr>
        <w:t xml:space="preserve">Copying from another person’s quiz or exam or allowing another person to copy one’s examination material. </w:t>
      </w:r>
    </w:p>
    <w:p w:rsidR="00873CC7" w:rsidRPr="002E431B" w:rsidRDefault="00873CC7" w:rsidP="00873CC7">
      <w:pPr>
        <w:pStyle w:val="ListParagraph"/>
        <w:numPr>
          <w:ilvl w:val="0"/>
          <w:numId w:val="27"/>
        </w:numPr>
        <w:spacing w:before="120" w:after="120"/>
        <w:rPr>
          <w:sz w:val="22"/>
          <w:szCs w:val="22"/>
        </w:rPr>
      </w:pPr>
      <w:r w:rsidRPr="002E431B">
        <w:rPr>
          <w:sz w:val="22"/>
          <w:szCs w:val="22"/>
        </w:rPr>
        <w:t>Copying another person’s lab data or report and turning it in as one’s own or allowing another person to copy one’s data.</w:t>
      </w:r>
    </w:p>
    <w:p w:rsidR="00873CC7" w:rsidRPr="002E431B" w:rsidRDefault="00873CC7" w:rsidP="00873CC7">
      <w:pPr>
        <w:pStyle w:val="ListParagraph"/>
        <w:numPr>
          <w:ilvl w:val="0"/>
          <w:numId w:val="27"/>
        </w:numPr>
        <w:spacing w:before="120" w:after="120"/>
        <w:rPr>
          <w:sz w:val="22"/>
          <w:szCs w:val="22"/>
        </w:rPr>
      </w:pPr>
      <w:r w:rsidRPr="002E431B">
        <w:rPr>
          <w:sz w:val="22"/>
          <w:szCs w:val="22"/>
        </w:rPr>
        <w:t xml:space="preserve"> Using a calculator or computer which contains stored information that can be used while taking a quiz or exam. </w:t>
      </w:r>
    </w:p>
    <w:p w:rsidR="00873CC7" w:rsidRPr="002E431B" w:rsidRDefault="00873CC7" w:rsidP="00873CC7">
      <w:pPr>
        <w:pStyle w:val="ListParagraph"/>
        <w:numPr>
          <w:ilvl w:val="0"/>
          <w:numId w:val="27"/>
        </w:numPr>
        <w:spacing w:before="120" w:after="120"/>
        <w:rPr>
          <w:sz w:val="22"/>
          <w:szCs w:val="22"/>
        </w:rPr>
      </w:pPr>
      <w:r w:rsidRPr="002E431B">
        <w:rPr>
          <w:sz w:val="22"/>
          <w:szCs w:val="22"/>
        </w:rPr>
        <w:t>The possession and/or use at the students work area of a personal communications device during exams or quizzes.</w:t>
      </w:r>
    </w:p>
    <w:p w:rsidR="002E431B" w:rsidRPr="002E431B" w:rsidRDefault="002E431B" w:rsidP="00873CC7">
      <w:pPr>
        <w:pStyle w:val="ListParagraph"/>
        <w:numPr>
          <w:ilvl w:val="0"/>
          <w:numId w:val="27"/>
        </w:numPr>
        <w:spacing w:before="120" w:after="120"/>
        <w:rPr>
          <w:sz w:val="22"/>
          <w:szCs w:val="22"/>
        </w:rPr>
      </w:pPr>
      <w:r w:rsidRPr="002E431B">
        <w:rPr>
          <w:sz w:val="22"/>
          <w:szCs w:val="22"/>
        </w:rPr>
        <w:t xml:space="preserve">Submitting a false report for work that was not actually done. </w:t>
      </w:r>
    </w:p>
    <w:p w:rsidR="002E431B" w:rsidRPr="002E431B" w:rsidRDefault="002E431B" w:rsidP="00873CC7">
      <w:pPr>
        <w:pStyle w:val="ListParagraph"/>
        <w:numPr>
          <w:ilvl w:val="0"/>
          <w:numId w:val="27"/>
        </w:numPr>
        <w:spacing w:before="120" w:after="120"/>
        <w:rPr>
          <w:sz w:val="22"/>
          <w:szCs w:val="22"/>
        </w:rPr>
      </w:pPr>
      <w:r w:rsidRPr="002E431B">
        <w:rPr>
          <w:sz w:val="22"/>
          <w:szCs w:val="22"/>
        </w:rPr>
        <w:t>Modifying or attempting to modify an answer on an exam after it has been returned and then claiming it was graded incorrectly.</w:t>
      </w:r>
    </w:p>
    <w:p w:rsidR="002E431B" w:rsidRPr="002E431B" w:rsidRDefault="002E431B" w:rsidP="002E431B">
      <w:pPr>
        <w:spacing w:before="120" w:after="120"/>
        <w:ind w:left="360"/>
        <w:rPr>
          <w:sz w:val="22"/>
          <w:szCs w:val="22"/>
        </w:rPr>
      </w:pPr>
      <w:r w:rsidRPr="002E431B">
        <w:rPr>
          <w:sz w:val="22"/>
          <w:szCs w:val="22"/>
        </w:rPr>
        <w:t>We hope that each student will support this policy and realize the importance of honesty and integrity in his or her academic effort!</w:t>
      </w:r>
    </w:p>
    <w:p w:rsidR="004A2D9A" w:rsidRPr="002E431B" w:rsidRDefault="004A2D9A" w:rsidP="00DC2AE9">
      <w:pPr>
        <w:pStyle w:val="NormalWeb"/>
        <w:spacing w:before="0" w:beforeAutospacing="0" w:after="120" w:afterAutospacing="0"/>
        <w:outlineLvl w:val="0"/>
        <w:rPr>
          <w:b/>
          <w:bCs/>
          <w:sz w:val="22"/>
          <w:szCs w:val="22"/>
        </w:rPr>
      </w:pPr>
      <w:r w:rsidRPr="002E431B">
        <w:rPr>
          <w:b/>
          <w:bCs/>
          <w:sz w:val="22"/>
          <w:szCs w:val="22"/>
        </w:rPr>
        <w:t>Supervised Tutoring Referral</w:t>
      </w:r>
    </w:p>
    <w:p w:rsidR="004A2D9A" w:rsidRPr="002E431B" w:rsidRDefault="004A2D9A" w:rsidP="004A2D9A">
      <w:pPr>
        <w:pStyle w:val="NormalWeb"/>
        <w:spacing w:before="0" w:beforeAutospacing="0" w:after="0" w:afterAutospacing="0"/>
        <w:rPr>
          <w:sz w:val="22"/>
          <w:szCs w:val="22"/>
        </w:rPr>
      </w:pPr>
      <w:r w:rsidRPr="002E431B">
        <w:rPr>
          <w:sz w:val="22"/>
          <w:szCs w:val="22"/>
        </w:rPr>
        <w:t>Students are referred to enroll in the following supervised tutoring courses if the service indicated will assist them in achieving or reinforcing the learning objectives of this course:</w:t>
      </w:r>
    </w:p>
    <w:p w:rsidR="004A2D9A" w:rsidRPr="002E431B" w:rsidRDefault="004A2D9A" w:rsidP="00E967AB">
      <w:pPr>
        <w:pStyle w:val="NormalWeb"/>
        <w:spacing w:before="120" w:beforeAutospacing="0" w:after="0" w:afterAutospacing="0"/>
        <w:ind w:left="1440"/>
        <w:rPr>
          <w:sz w:val="22"/>
          <w:szCs w:val="22"/>
        </w:rPr>
      </w:pPr>
      <w:smartTag w:uri="urn:schemas-microsoft-com:office:smarttags" w:element="stockticker">
        <w:r w:rsidRPr="002E431B">
          <w:rPr>
            <w:sz w:val="22"/>
            <w:szCs w:val="22"/>
          </w:rPr>
          <w:t>IDS</w:t>
        </w:r>
      </w:smartTag>
      <w:r w:rsidRPr="002E431B">
        <w:rPr>
          <w:sz w:val="22"/>
          <w:szCs w:val="22"/>
        </w:rPr>
        <w:t xml:space="preserve"> 198, Supervised Tutoring to receive tutoring in general computer applications in the Tech Mall;</w:t>
      </w:r>
    </w:p>
    <w:p w:rsidR="004A2D9A" w:rsidRPr="002E431B" w:rsidRDefault="004A2D9A" w:rsidP="004A2D9A">
      <w:pPr>
        <w:pStyle w:val="NormalWeb"/>
        <w:spacing w:before="0" w:beforeAutospacing="0" w:after="0" w:afterAutospacing="0"/>
        <w:ind w:left="1440"/>
        <w:rPr>
          <w:sz w:val="22"/>
          <w:szCs w:val="22"/>
        </w:rPr>
      </w:pPr>
      <w:r w:rsidRPr="002E431B">
        <w:rPr>
          <w:sz w:val="22"/>
          <w:szCs w:val="22"/>
        </w:rPr>
        <w:t>English 198W, Supervised Tutoring for assistance in the English Writing Center (Room 70-119); and/or</w:t>
      </w:r>
    </w:p>
    <w:p w:rsidR="004A2D9A" w:rsidRPr="002E431B" w:rsidRDefault="004A2D9A" w:rsidP="00E967AB">
      <w:pPr>
        <w:pStyle w:val="NormalWeb"/>
        <w:spacing w:before="120" w:beforeAutospacing="0" w:after="120" w:afterAutospacing="0"/>
        <w:ind w:left="1440"/>
        <w:rPr>
          <w:sz w:val="22"/>
          <w:szCs w:val="22"/>
        </w:rPr>
      </w:pPr>
      <w:smartTag w:uri="urn:schemas-microsoft-com:office:smarttags" w:element="stockticker">
        <w:r w:rsidRPr="002E431B">
          <w:rPr>
            <w:sz w:val="22"/>
            <w:szCs w:val="22"/>
          </w:rPr>
          <w:t>IDS</w:t>
        </w:r>
      </w:smartTag>
      <w:r w:rsidRPr="002E431B">
        <w:rPr>
          <w:sz w:val="22"/>
          <w:szCs w:val="22"/>
        </w:rPr>
        <w:t xml:space="preserve"> 198T, Supervised Tutoring to receive one-on-one tutoring in academic subjects in the Tutoring Center (Room 70-229, 644-7387).</w:t>
      </w:r>
    </w:p>
    <w:p w:rsidR="004A2D9A" w:rsidRPr="002E431B" w:rsidRDefault="004A2D9A" w:rsidP="004A2D9A">
      <w:pPr>
        <w:pStyle w:val="NormalWeb"/>
        <w:spacing w:before="0" w:beforeAutospacing="0" w:after="0" w:afterAutospacing="0"/>
        <w:rPr>
          <w:sz w:val="22"/>
          <w:szCs w:val="22"/>
        </w:rPr>
      </w:pPr>
      <w:r w:rsidRPr="002E431B">
        <w:rPr>
          <w:sz w:val="22"/>
          <w:szCs w:val="22"/>
        </w:rPr>
        <w:t>To add any of these courses, students may obtain Add Codes at the Information/Registration Desk in the Tech Mall.</w:t>
      </w:r>
    </w:p>
    <w:p w:rsidR="004A2D9A" w:rsidRPr="002E431B" w:rsidRDefault="004A2D9A" w:rsidP="004A2D9A">
      <w:pPr>
        <w:pStyle w:val="NormalWeb"/>
        <w:spacing w:before="0" w:beforeAutospacing="0" w:after="0" w:afterAutospacing="0"/>
        <w:rPr>
          <w:sz w:val="22"/>
          <w:szCs w:val="22"/>
        </w:rPr>
      </w:pPr>
      <w:r w:rsidRPr="002E431B">
        <w:rPr>
          <w:sz w:val="22"/>
          <w:szCs w:val="22"/>
        </w:rPr>
        <w:t>All Supervised Tutoring courses are non-credit/non-fee. However, when a student registers for a supervised tutoring course, and has no other classes, the student will be charged the usual health fee.</w:t>
      </w:r>
    </w:p>
    <w:p w:rsidR="003A7F62" w:rsidRPr="002E431B" w:rsidRDefault="003A7F62" w:rsidP="003A7F62">
      <w:pPr>
        <w:rPr>
          <w:sz w:val="22"/>
          <w:szCs w:val="22"/>
        </w:rPr>
      </w:pPr>
    </w:p>
    <w:p w:rsidR="00206E78" w:rsidRPr="002E431B" w:rsidRDefault="00206E78" w:rsidP="00206E78">
      <w:pPr>
        <w:autoSpaceDE w:val="0"/>
        <w:autoSpaceDN w:val="0"/>
        <w:adjustRightInd w:val="0"/>
        <w:rPr>
          <w:rFonts w:eastAsiaTheme="minorHAnsi"/>
          <w:b/>
          <w:bCs/>
          <w:color w:val="000000"/>
          <w:sz w:val="22"/>
          <w:szCs w:val="22"/>
        </w:rPr>
      </w:pPr>
      <w:r w:rsidRPr="002E431B">
        <w:rPr>
          <w:rFonts w:eastAsiaTheme="minorHAnsi"/>
          <w:b/>
          <w:bCs/>
          <w:color w:val="000000"/>
          <w:sz w:val="22"/>
          <w:szCs w:val="22"/>
        </w:rPr>
        <w:t xml:space="preserve">Suggestions for Success: </w:t>
      </w:r>
    </w:p>
    <w:p w:rsidR="00206E78" w:rsidRPr="002E431B" w:rsidRDefault="00206E78" w:rsidP="00DC2AE9">
      <w:pPr>
        <w:autoSpaceDE w:val="0"/>
        <w:autoSpaceDN w:val="0"/>
        <w:adjustRightInd w:val="0"/>
        <w:spacing w:before="120" w:after="120"/>
        <w:rPr>
          <w:rFonts w:eastAsiaTheme="minorHAnsi"/>
          <w:color w:val="000000"/>
          <w:sz w:val="22"/>
          <w:szCs w:val="22"/>
        </w:rPr>
      </w:pPr>
      <w:r w:rsidRPr="002E431B">
        <w:rPr>
          <w:rFonts w:eastAsiaTheme="minorHAnsi"/>
          <w:color w:val="000000"/>
          <w:sz w:val="22"/>
          <w:szCs w:val="22"/>
        </w:rPr>
        <w:t xml:space="preserve">It is not a secret that Chemistry can be a difficult course. Let me make a few suggestions for success. First, do the homework. Do all the homework, and do it thoroughly. If there are problems you cannot get, be sure to come to me for help or to ask a question in class. </w:t>
      </w:r>
    </w:p>
    <w:p w:rsidR="00206E78" w:rsidRPr="002E431B" w:rsidRDefault="00206E78" w:rsidP="00DC2AE9">
      <w:pPr>
        <w:autoSpaceDE w:val="0"/>
        <w:autoSpaceDN w:val="0"/>
        <w:adjustRightInd w:val="0"/>
        <w:spacing w:before="120" w:after="120"/>
        <w:rPr>
          <w:rFonts w:eastAsiaTheme="minorHAnsi"/>
          <w:color w:val="000000"/>
          <w:sz w:val="22"/>
          <w:szCs w:val="22"/>
        </w:rPr>
      </w:pPr>
      <w:r w:rsidRPr="002E431B">
        <w:rPr>
          <w:rFonts w:eastAsiaTheme="minorHAnsi"/>
          <w:color w:val="000000"/>
          <w:sz w:val="22"/>
          <w:szCs w:val="22"/>
        </w:rPr>
        <w:t xml:space="preserve">The second suggestion is to form an informal study group. This would be a group of two, three or four students who meet regularly to work homework, study for quizzes and tests and share work toward writing up labs. It is the experience of this instructor that this is the best setting for learning to go on, as the stronger students teach the weaker and all benefit. </w:t>
      </w:r>
    </w:p>
    <w:p w:rsidR="00206E78" w:rsidRPr="002E431B" w:rsidRDefault="00206E78" w:rsidP="00DC2AE9">
      <w:pPr>
        <w:autoSpaceDE w:val="0"/>
        <w:autoSpaceDN w:val="0"/>
        <w:adjustRightInd w:val="0"/>
        <w:spacing w:before="120" w:after="120"/>
        <w:rPr>
          <w:rFonts w:eastAsiaTheme="minorHAnsi"/>
          <w:color w:val="000000"/>
          <w:sz w:val="22"/>
          <w:szCs w:val="22"/>
        </w:rPr>
      </w:pPr>
      <w:r w:rsidRPr="002E431B">
        <w:rPr>
          <w:rFonts w:eastAsiaTheme="minorHAnsi"/>
          <w:color w:val="000000"/>
          <w:sz w:val="22"/>
          <w:szCs w:val="22"/>
        </w:rPr>
        <w:t xml:space="preserve">Third, I will be giving you problem sessions before each formal exam. However, the exams will not be exactly in the form of the problem session. The problem sessions are to help you prepare for the exam along with homework, lecture material and lab material. </w:t>
      </w:r>
    </w:p>
    <w:p w:rsidR="00206E78" w:rsidRPr="002E431B" w:rsidRDefault="00206E78" w:rsidP="00DC2AE9">
      <w:pPr>
        <w:spacing w:before="120" w:after="120"/>
        <w:rPr>
          <w:sz w:val="22"/>
          <w:szCs w:val="22"/>
        </w:rPr>
        <w:sectPr w:rsidR="00206E78" w:rsidRPr="002E431B" w:rsidSect="003A7F62">
          <w:pgSz w:w="12240" w:h="15840"/>
          <w:pgMar w:top="720" w:right="720" w:bottom="720" w:left="720" w:header="720" w:footer="720" w:gutter="0"/>
          <w:cols w:space="720"/>
          <w:docGrid w:linePitch="326"/>
        </w:sectPr>
      </w:pPr>
      <w:r w:rsidRPr="002E431B">
        <w:rPr>
          <w:rFonts w:eastAsiaTheme="minorHAnsi"/>
          <w:color w:val="000000"/>
          <w:sz w:val="22"/>
          <w:szCs w:val="22"/>
        </w:rPr>
        <w:t>Last, if at any point you are getting lost or significantly behind, please come see me for help. Helping students is what I am here to do, and it also happens to be what I love to do, so please come for help if at any time you are in need.</w:t>
      </w:r>
    </w:p>
    <w:p w:rsidR="000E31C4" w:rsidRPr="0093253A" w:rsidRDefault="000E31C4" w:rsidP="00E4556D">
      <w:pPr>
        <w:pStyle w:val="Heading5"/>
        <w:spacing w:after="120"/>
        <w:rPr>
          <w:sz w:val="36"/>
          <w:szCs w:val="36"/>
          <w:u w:val="single"/>
        </w:rPr>
      </w:pPr>
      <w:r w:rsidRPr="0093253A">
        <w:rPr>
          <w:sz w:val="36"/>
          <w:szCs w:val="36"/>
          <w:u w:val="single"/>
        </w:rPr>
        <w:lastRenderedPageBreak/>
        <w:t>Chemistry 141</w:t>
      </w:r>
      <w:r w:rsidRPr="0093253A">
        <w:rPr>
          <w:sz w:val="36"/>
          <w:szCs w:val="36"/>
          <w:u w:val="single"/>
        </w:rPr>
        <w:tab/>
        <w:t>Tentative Schedule</w:t>
      </w:r>
      <w:r w:rsidRPr="0093253A">
        <w:rPr>
          <w:sz w:val="36"/>
          <w:szCs w:val="36"/>
          <w:u w:val="single"/>
        </w:rPr>
        <w:tab/>
      </w:r>
      <w:r w:rsidR="00B722F0">
        <w:rPr>
          <w:sz w:val="36"/>
          <w:szCs w:val="36"/>
          <w:u w:val="single"/>
        </w:rPr>
        <w:t>Spring</w:t>
      </w:r>
      <w:r w:rsidRPr="0093253A">
        <w:rPr>
          <w:sz w:val="36"/>
          <w:szCs w:val="36"/>
          <w:u w:val="single"/>
        </w:rPr>
        <w:t xml:space="preserve"> 201</w:t>
      </w:r>
      <w:r w:rsidR="00B722F0">
        <w:rPr>
          <w:sz w:val="36"/>
          <w:szCs w:val="36"/>
          <w:u w:val="single"/>
        </w:rPr>
        <w:t>6</w:t>
      </w:r>
    </w:p>
    <w:p w:rsidR="00571F62" w:rsidRPr="00791CE0" w:rsidRDefault="00571F62" w:rsidP="00571F62">
      <w:pPr>
        <w:rPr>
          <w:sz w:val="16"/>
          <w:szCs w:val="16"/>
        </w:rPr>
      </w:pPr>
    </w:p>
    <w:tbl>
      <w:tblPr>
        <w:tblStyle w:val="TableGrid"/>
        <w:tblW w:w="11088" w:type="dxa"/>
        <w:tblLook w:val="04A0" w:firstRow="1" w:lastRow="0" w:firstColumn="1" w:lastColumn="0" w:noHBand="0" w:noVBand="1"/>
      </w:tblPr>
      <w:tblGrid>
        <w:gridCol w:w="1458"/>
        <w:gridCol w:w="928"/>
        <w:gridCol w:w="4472"/>
        <w:gridCol w:w="4230"/>
      </w:tblGrid>
      <w:tr w:rsidR="00DD51F0" w:rsidRPr="006859A5" w:rsidTr="00480EEF">
        <w:tc>
          <w:tcPr>
            <w:tcW w:w="1458" w:type="dxa"/>
            <w:vAlign w:val="center"/>
          </w:tcPr>
          <w:p w:rsidR="00DD51F0" w:rsidRPr="00E0258E" w:rsidRDefault="00DD51F0" w:rsidP="003C3ACF">
            <w:pPr>
              <w:spacing w:before="120" w:after="120"/>
              <w:jc w:val="center"/>
              <w:rPr>
                <w:sz w:val="20"/>
                <w:szCs w:val="20"/>
              </w:rPr>
            </w:pPr>
            <w:r w:rsidRPr="00E0258E">
              <w:rPr>
                <w:sz w:val="20"/>
                <w:szCs w:val="20"/>
              </w:rPr>
              <w:t>Lecture week</w:t>
            </w:r>
          </w:p>
        </w:tc>
        <w:tc>
          <w:tcPr>
            <w:tcW w:w="928" w:type="dxa"/>
            <w:vAlign w:val="center"/>
          </w:tcPr>
          <w:p w:rsidR="00DD51F0" w:rsidRPr="00E0258E" w:rsidRDefault="00DD51F0" w:rsidP="003C3ACF">
            <w:pPr>
              <w:pStyle w:val="Default"/>
              <w:spacing w:before="120" w:after="120"/>
              <w:jc w:val="center"/>
              <w:rPr>
                <w:b/>
                <w:sz w:val="20"/>
                <w:szCs w:val="20"/>
              </w:rPr>
            </w:pPr>
            <w:r w:rsidRPr="00E0258E">
              <w:rPr>
                <w:sz w:val="20"/>
                <w:szCs w:val="20"/>
              </w:rPr>
              <w:t>Chapter</w:t>
            </w:r>
          </w:p>
        </w:tc>
        <w:tc>
          <w:tcPr>
            <w:tcW w:w="4472" w:type="dxa"/>
            <w:vAlign w:val="center"/>
          </w:tcPr>
          <w:p w:rsidR="00DD51F0" w:rsidRPr="00E0258E" w:rsidRDefault="00DD51F0" w:rsidP="003C3ACF">
            <w:pPr>
              <w:pStyle w:val="Default"/>
              <w:spacing w:before="120" w:after="120"/>
              <w:jc w:val="center"/>
              <w:rPr>
                <w:b/>
                <w:sz w:val="20"/>
                <w:szCs w:val="20"/>
              </w:rPr>
            </w:pPr>
            <w:r w:rsidRPr="00E0258E">
              <w:rPr>
                <w:sz w:val="20"/>
                <w:szCs w:val="20"/>
              </w:rPr>
              <w:t>Topic</w:t>
            </w:r>
          </w:p>
        </w:tc>
        <w:tc>
          <w:tcPr>
            <w:tcW w:w="4230" w:type="dxa"/>
            <w:vAlign w:val="center"/>
          </w:tcPr>
          <w:p w:rsidR="00DD51F0" w:rsidRPr="00E0258E" w:rsidRDefault="00DD51F0" w:rsidP="003C3ACF">
            <w:pPr>
              <w:pStyle w:val="Default"/>
              <w:spacing w:before="120" w:after="120"/>
              <w:jc w:val="center"/>
              <w:rPr>
                <w:b/>
                <w:sz w:val="20"/>
                <w:szCs w:val="20"/>
              </w:rPr>
            </w:pPr>
            <w:r w:rsidRPr="00E0258E">
              <w:rPr>
                <w:sz w:val="20"/>
                <w:szCs w:val="20"/>
              </w:rPr>
              <w:t>Laboratory</w:t>
            </w:r>
          </w:p>
        </w:tc>
      </w:tr>
      <w:tr w:rsidR="000815D3" w:rsidRPr="00791CE0" w:rsidTr="001B4ACE">
        <w:trPr>
          <w:trHeight w:val="1502"/>
        </w:trPr>
        <w:tc>
          <w:tcPr>
            <w:tcW w:w="1458" w:type="dxa"/>
            <w:vAlign w:val="center"/>
          </w:tcPr>
          <w:p w:rsidR="000815D3" w:rsidRPr="00E0258E" w:rsidRDefault="000815D3" w:rsidP="00CE196E">
            <w:pPr>
              <w:spacing w:before="120" w:after="120"/>
              <w:jc w:val="center"/>
              <w:rPr>
                <w:sz w:val="20"/>
                <w:szCs w:val="20"/>
              </w:rPr>
            </w:pPr>
            <w:r w:rsidRPr="00E0258E">
              <w:rPr>
                <w:sz w:val="20"/>
                <w:szCs w:val="20"/>
              </w:rPr>
              <w:t>Jan 25</w:t>
            </w:r>
          </w:p>
          <w:p w:rsidR="000815D3" w:rsidRPr="00E0258E" w:rsidRDefault="000815D3" w:rsidP="00CE196E">
            <w:pPr>
              <w:spacing w:before="120" w:after="120"/>
              <w:jc w:val="center"/>
              <w:rPr>
                <w:sz w:val="20"/>
                <w:szCs w:val="20"/>
              </w:rPr>
            </w:pPr>
            <w:r w:rsidRPr="00E0258E">
              <w:rPr>
                <w:sz w:val="20"/>
                <w:szCs w:val="20"/>
              </w:rPr>
              <w:t>Week 1</w:t>
            </w:r>
          </w:p>
        </w:tc>
        <w:tc>
          <w:tcPr>
            <w:tcW w:w="928" w:type="dxa"/>
            <w:vAlign w:val="center"/>
          </w:tcPr>
          <w:p w:rsidR="000815D3" w:rsidRPr="00E0258E" w:rsidRDefault="000815D3" w:rsidP="00DD51F0">
            <w:pPr>
              <w:jc w:val="center"/>
              <w:rPr>
                <w:sz w:val="20"/>
                <w:szCs w:val="20"/>
              </w:rPr>
            </w:pPr>
            <w:r w:rsidRPr="00E0258E">
              <w:rPr>
                <w:sz w:val="20"/>
                <w:szCs w:val="20"/>
              </w:rPr>
              <w:t>1</w:t>
            </w:r>
            <w:r w:rsidR="00544164" w:rsidRPr="00E0258E">
              <w:rPr>
                <w:sz w:val="20"/>
                <w:szCs w:val="20"/>
              </w:rPr>
              <w:t>,2</w:t>
            </w:r>
          </w:p>
        </w:tc>
        <w:tc>
          <w:tcPr>
            <w:tcW w:w="4472" w:type="dxa"/>
            <w:vAlign w:val="center"/>
          </w:tcPr>
          <w:p w:rsidR="000815D3" w:rsidRPr="00E0258E" w:rsidRDefault="000815D3" w:rsidP="00480EEF">
            <w:pPr>
              <w:rPr>
                <w:sz w:val="20"/>
                <w:szCs w:val="20"/>
              </w:rPr>
            </w:pPr>
            <w:r w:rsidRPr="00E0258E">
              <w:rPr>
                <w:sz w:val="20"/>
                <w:szCs w:val="20"/>
              </w:rPr>
              <w:t>Matter and Energy: The Origin of the Universe</w:t>
            </w:r>
          </w:p>
          <w:p w:rsidR="000815D3" w:rsidRPr="00E0258E" w:rsidRDefault="000815D3" w:rsidP="00480EEF">
            <w:pPr>
              <w:rPr>
                <w:sz w:val="20"/>
                <w:szCs w:val="20"/>
              </w:rPr>
            </w:pPr>
          </w:p>
          <w:p w:rsidR="000815D3" w:rsidRPr="00E0258E" w:rsidRDefault="000815D3" w:rsidP="00480EEF">
            <w:pPr>
              <w:rPr>
                <w:sz w:val="20"/>
                <w:szCs w:val="20"/>
              </w:rPr>
            </w:pPr>
            <w:r w:rsidRPr="00E0258E">
              <w:rPr>
                <w:sz w:val="20"/>
                <w:szCs w:val="20"/>
              </w:rPr>
              <w:t>Atoms, Ions, and Molecules: Matter Starts Here</w:t>
            </w:r>
          </w:p>
        </w:tc>
        <w:tc>
          <w:tcPr>
            <w:tcW w:w="4230" w:type="dxa"/>
            <w:vAlign w:val="center"/>
          </w:tcPr>
          <w:p w:rsidR="00B722F0" w:rsidRPr="00E0258E" w:rsidRDefault="00B722F0" w:rsidP="00B722F0">
            <w:pPr>
              <w:tabs>
                <w:tab w:val="center" w:pos="4320"/>
                <w:tab w:val="right" w:pos="8640"/>
              </w:tabs>
              <w:spacing w:before="60" w:after="60"/>
              <w:rPr>
                <w:sz w:val="20"/>
                <w:szCs w:val="20"/>
                <w:lang w:eastAsia="en-US"/>
              </w:rPr>
            </w:pPr>
            <w:r w:rsidRPr="00B722F0">
              <w:rPr>
                <w:sz w:val="20"/>
                <w:szCs w:val="20"/>
                <w:lang w:eastAsia="en-US"/>
              </w:rPr>
              <w:t xml:space="preserve">Check-in </w:t>
            </w:r>
            <w:r w:rsidRPr="00E0258E">
              <w:rPr>
                <w:sz w:val="20"/>
                <w:szCs w:val="20"/>
              </w:rPr>
              <w:t>/</w:t>
            </w:r>
            <w:r w:rsidRPr="00E0258E">
              <w:rPr>
                <w:sz w:val="20"/>
                <w:szCs w:val="20"/>
                <w:lang w:eastAsia="en-US"/>
              </w:rPr>
              <w:t>Safety</w:t>
            </w:r>
          </w:p>
          <w:p w:rsidR="00B722F0" w:rsidRPr="00B722F0" w:rsidRDefault="00B722F0" w:rsidP="00B722F0">
            <w:pPr>
              <w:tabs>
                <w:tab w:val="center" w:pos="4320"/>
                <w:tab w:val="right" w:pos="8640"/>
              </w:tabs>
              <w:spacing w:before="60" w:after="60"/>
              <w:rPr>
                <w:sz w:val="20"/>
                <w:szCs w:val="20"/>
                <w:lang w:eastAsia="en-US"/>
              </w:rPr>
            </w:pPr>
            <w:r w:rsidRPr="00E0258E">
              <w:rPr>
                <w:sz w:val="20"/>
                <w:szCs w:val="20"/>
                <w:lang w:eastAsia="en-US"/>
              </w:rPr>
              <w:t>Writing Lab Reports</w:t>
            </w:r>
          </w:p>
          <w:p w:rsidR="000815D3" w:rsidRPr="00E0258E" w:rsidRDefault="00E4556D" w:rsidP="00B722F0">
            <w:pPr>
              <w:tabs>
                <w:tab w:val="center" w:pos="4320"/>
                <w:tab w:val="right" w:pos="8640"/>
              </w:tabs>
              <w:spacing w:before="60" w:after="60"/>
              <w:rPr>
                <w:sz w:val="20"/>
                <w:szCs w:val="20"/>
                <w:lang w:eastAsia="en-US"/>
              </w:rPr>
            </w:pPr>
            <w:r>
              <w:rPr>
                <w:sz w:val="20"/>
                <w:szCs w:val="20"/>
                <w:lang w:eastAsia="en-US"/>
              </w:rPr>
              <w:t>Exp.</w:t>
            </w:r>
            <w:r w:rsidR="00B722F0" w:rsidRPr="00B722F0">
              <w:rPr>
                <w:sz w:val="20"/>
                <w:szCs w:val="20"/>
                <w:lang w:eastAsia="en-US"/>
              </w:rPr>
              <w:t xml:space="preserve"> 1 – Standard Deviation</w:t>
            </w:r>
          </w:p>
        </w:tc>
      </w:tr>
      <w:tr w:rsidR="000815D3" w:rsidRPr="00791CE0" w:rsidTr="00B04928">
        <w:trPr>
          <w:trHeight w:val="1286"/>
        </w:trPr>
        <w:tc>
          <w:tcPr>
            <w:tcW w:w="1458" w:type="dxa"/>
            <w:vAlign w:val="center"/>
          </w:tcPr>
          <w:p w:rsidR="000815D3" w:rsidRPr="00E0258E" w:rsidRDefault="000815D3" w:rsidP="00CE196E">
            <w:pPr>
              <w:spacing w:before="120" w:after="120"/>
              <w:jc w:val="center"/>
              <w:rPr>
                <w:sz w:val="20"/>
                <w:szCs w:val="20"/>
              </w:rPr>
            </w:pPr>
            <w:r w:rsidRPr="00E0258E">
              <w:rPr>
                <w:sz w:val="20"/>
                <w:szCs w:val="20"/>
              </w:rPr>
              <w:t>Feb 1</w:t>
            </w:r>
          </w:p>
          <w:p w:rsidR="000815D3" w:rsidRPr="00E0258E" w:rsidRDefault="000815D3" w:rsidP="00CE196E">
            <w:pPr>
              <w:spacing w:before="120" w:after="120"/>
              <w:jc w:val="center"/>
              <w:rPr>
                <w:sz w:val="20"/>
                <w:szCs w:val="20"/>
              </w:rPr>
            </w:pPr>
            <w:r w:rsidRPr="00E0258E">
              <w:rPr>
                <w:sz w:val="20"/>
                <w:szCs w:val="20"/>
              </w:rPr>
              <w:t>Week 2</w:t>
            </w:r>
          </w:p>
        </w:tc>
        <w:tc>
          <w:tcPr>
            <w:tcW w:w="928" w:type="dxa"/>
            <w:vAlign w:val="center"/>
          </w:tcPr>
          <w:p w:rsidR="000815D3" w:rsidRPr="00E0258E" w:rsidRDefault="000815D3" w:rsidP="00DD51F0">
            <w:pPr>
              <w:jc w:val="center"/>
              <w:rPr>
                <w:sz w:val="20"/>
                <w:szCs w:val="20"/>
              </w:rPr>
            </w:pPr>
            <w:r w:rsidRPr="00E0258E">
              <w:rPr>
                <w:sz w:val="20"/>
                <w:szCs w:val="20"/>
              </w:rPr>
              <w:t>2</w:t>
            </w:r>
            <w:r w:rsidR="00544164" w:rsidRPr="00E0258E">
              <w:rPr>
                <w:sz w:val="20"/>
                <w:szCs w:val="20"/>
              </w:rPr>
              <w:t>,3</w:t>
            </w:r>
          </w:p>
        </w:tc>
        <w:tc>
          <w:tcPr>
            <w:tcW w:w="4472" w:type="dxa"/>
            <w:vAlign w:val="center"/>
          </w:tcPr>
          <w:p w:rsidR="000815D3" w:rsidRPr="00E0258E" w:rsidRDefault="000815D3" w:rsidP="00480EEF">
            <w:pPr>
              <w:rPr>
                <w:sz w:val="20"/>
                <w:szCs w:val="20"/>
              </w:rPr>
            </w:pPr>
            <w:r w:rsidRPr="00E0258E">
              <w:rPr>
                <w:sz w:val="20"/>
                <w:szCs w:val="20"/>
              </w:rPr>
              <w:t xml:space="preserve">Atoms, Ions, and Molecules: cont. </w:t>
            </w:r>
          </w:p>
          <w:p w:rsidR="000815D3" w:rsidRPr="00E0258E" w:rsidRDefault="000815D3" w:rsidP="00480EEF">
            <w:pPr>
              <w:rPr>
                <w:sz w:val="20"/>
                <w:szCs w:val="20"/>
              </w:rPr>
            </w:pPr>
          </w:p>
          <w:p w:rsidR="000815D3" w:rsidRPr="00E0258E" w:rsidRDefault="000815D3" w:rsidP="00480EEF">
            <w:pPr>
              <w:rPr>
                <w:sz w:val="20"/>
                <w:szCs w:val="20"/>
              </w:rPr>
            </w:pPr>
            <w:r w:rsidRPr="00E0258E">
              <w:rPr>
                <w:sz w:val="20"/>
                <w:szCs w:val="20"/>
              </w:rPr>
              <w:t>Stoichiometry: Mass, Formulas, and Reactions</w:t>
            </w:r>
          </w:p>
        </w:tc>
        <w:tc>
          <w:tcPr>
            <w:tcW w:w="4230" w:type="dxa"/>
            <w:vAlign w:val="center"/>
          </w:tcPr>
          <w:p w:rsidR="000815D3" w:rsidRPr="00E0258E" w:rsidRDefault="00E4556D" w:rsidP="00480EEF">
            <w:pPr>
              <w:pStyle w:val="Header"/>
              <w:spacing w:before="120" w:after="120"/>
            </w:pPr>
            <w:r>
              <w:t>Exp.</w:t>
            </w:r>
            <w:r w:rsidR="00B722F0" w:rsidRPr="00E0258E">
              <w:t xml:space="preserve"> 7 – Copper Lab</w:t>
            </w:r>
          </w:p>
        </w:tc>
      </w:tr>
      <w:tr w:rsidR="000815D3" w:rsidRPr="00791CE0" w:rsidTr="00476DF2">
        <w:trPr>
          <w:trHeight w:val="1249"/>
        </w:trPr>
        <w:tc>
          <w:tcPr>
            <w:tcW w:w="1458" w:type="dxa"/>
            <w:vAlign w:val="center"/>
          </w:tcPr>
          <w:p w:rsidR="000815D3" w:rsidRPr="00E0258E" w:rsidRDefault="000815D3" w:rsidP="00DB741F">
            <w:pPr>
              <w:spacing w:before="120" w:after="120"/>
              <w:jc w:val="center"/>
              <w:rPr>
                <w:sz w:val="20"/>
                <w:szCs w:val="20"/>
              </w:rPr>
            </w:pPr>
            <w:r w:rsidRPr="00E0258E">
              <w:rPr>
                <w:sz w:val="20"/>
                <w:szCs w:val="20"/>
              </w:rPr>
              <w:t>Feb 8</w:t>
            </w:r>
          </w:p>
          <w:p w:rsidR="000815D3" w:rsidRPr="00E0258E" w:rsidRDefault="000815D3" w:rsidP="003C3ACF">
            <w:pPr>
              <w:spacing w:before="120" w:after="120"/>
              <w:jc w:val="center"/>
              <w:rPr>
                <w:sz w:val="20"/>
                <w:szCs w:val="20"/>
              </w:rPr>
            </w:pPr>
            <w:r w:rsidRPr="00E0258E">
              <w:rPr>
                <w:sz w:val="20"/>
                <w:szCs w:val="20"/>
              </w:rPr>
              <w:t>Week 3</w:t>
            </w:r>
          </w:p>
        </w:tc>
        <w:tc>
          <w:tcPr>
            <w:tcW w:w="928" w:type="dxa"/>
            <w:vAlign w:val="center"/>
          </w:tcPr>
          <w:p w:rsidR="000815D3" w:rsidRPr="00E0258E" w:rsidRDefault="000815D3" w:rsidP="00DD51F0">
            <w:pPr>
              <w:spacing w:before="60" w:after="60"/>
              <w:jc w:val="center"/>
              <w:rPr>
                <w:color w:val="FF0000"/>
                <w:sz w:val="20"/>
                <w:szCs w:val="20"/>
              </w:rPr>
            </w:pPr>
            <w:r w:rsidRPr="00E0258E">
              <w:rPr>
                <w:sz w:val="20"/>
                <w:szCs w:val="20"/>
              </w:rPr>
              <w:t>3</w:t>
            </w:r>
            <w:r w:rsidR="00544164" w:rsidRPr="00E0258E">
              <w:rPr>
                <w:sz w:val="20"/>
                <w:szCs w:val="20"/>
              </w:rPr>
              <w:t>.4</w:t>
            </w:r>
          </w:p>
        </w:tc>
        <w:tc>
          <w:tcPr>
            <w:tcW w:w="4472" w:type="dxa"/>
            <w:vAlign w:val="center"/>
          </w:tcPr>
          <w:p w:rsidR="00544164" w:rsidRPr="00E0258E" w:rsidRDefault="000815D3" w:rsidP="00480EEF">
            <w:pPr>
              <w:rPr>
                <w:sz w:val="20"/>
                <w:szCs w:val="20"/>
              </w:rPr>
            </w:pPr>
            <w:r w:rsidRPr="00E0258E">
              <w:rPr>
                <w:sz w:val="20"/>
                <w:szCs w:val="20"/>
              </w:rPr>
              <w:t xml:space="preserve">Stoichiometry: Cont. </w:t>
            </w:r>
          </w:p>
          <w:p w:rsidR="000815D3" w:rsidRPr="00E0258E" w:rsidRDefault="00544164" w:rsidP="00480EEF">
            <w:pPr>
              <w:rPr>
                <w:sz w:val="20"/>
                <w:szCs w:val="20"/>
              </w:rPr>
            </w:pPr>
            <w:r w:rsidRPr="00E0258E">
              <w:rPr>
                <w:sz w:val="20"/>
                <w:szCs w:val="20"/>
              </w:rPr>
              <w:t>Solution Chemistry: The Hydrosphere</w:t>
            </w:r>
          </w:p>
          <w:p w:rsidR="0058528E" w:rsidRPr="00E0258E" w:rsidRDefault="0058528E" w:rsidP="00480EEF">
            <w:pPr>
              <w:rPr>
                <w:color w:val="FF0000"/>
                <w:sz w:val="20"/>
                <w:szCs w:val="20"/>
              </w:rPr>
            </w:pPr>
            <w:r w:rsidRPr="00E0258E">
              <w:rPr>
                <w:color w:val="FF0000"/>
                <w:sz w:val="20"/>
                <w:szCs w:val="20"/>
              </w:rPr>
              <w:t>Friday Holiday</w:t>
            </w:r>
          </w:p>
        </w:tc>
        <w:tc>
          <w:tcPr>
            <w:tcW w:w="4230" w:type="dxa"/>
            <w:vAlign w:val="center"/>
          </w:tcPr>
          <w:p w:rsidR="000815D3" w:rsidRPr="00E0258E" w:rsidRDefault="0058528E" w:rsidP="007E5942">
            <w:pPr>
              <w:spacing w:before="120" w:after="120"/>
              <w:rPr>
                <w:sz w:val="20"/>
                <w:szCs w:val="20"/>
              </w:rPr>
            </w:pPr>
            <w:r w:rsidRPr="00E0258E">
              <w:rPr>
                <w:sz w:val="20"/>
                <w:szCs w:val="20"/>
              </w:rPr>
              <w:t>Holiday</w:t>
            </w:r>
          </w:p>
        </w:tc>
      </w:tr>
      <w:tr w:rsidR="000815D3" w:rsidRPr="00085F32" w:rsidTr="000B0DCF">
        <w:trPr>
          <w:trHeight w:val="1249"/>
        </w:trPr>
        <w:tc>
          <w:tcPr>
            <w:tcW w:w="1458" w:type="dxa"/>
            <w:vAlign w:val="center"/>
          </w:tcPr>
          <w:p w:rsidR="000815D3" w:rsidRPr="00E0258E" w:rsidRDefault="000815D3" w:rsidP="00DB741F">
            <w:pPr>
              <w:spacing w:before="120" w:after="120"/>
              <w:jc w:val="center"/>
              <w:rPr>
                <w:sz w:val="20"/>
                <w:szCs w:val="20"/>
              </w:rPr>
            </w:pPr>
            <w:r w:rsidRPr="00E0258E">
              <w:rPr>
                <w:sz w:val="20"/>
                <w:szCs w:val="20"/>
              </w:rPr>
              <w:t>Feb 15</w:t>
            </w:r>
          </w:p>
          <w:p w:rsidR="000815D3" w:rsidRPr="00E0258E" w:rsidRDefault="000815D3" w:rsidP="00CE196E">
            <w:pPr>
              <w:spacing w:before="120" w:after="120"/>
              <w:jc w:val="center"/>
              <w:rPr>
                <w:sz w:val="20"/>
                <w:szCs w:val="20"/>
              </w:rPr>
            </w:pPr>
            <w:r w:rsidRPr="00E0258E">
              <w:rPr>
                <w:sz w:val="20"/>
                <w:szCs w:val="20"/>
              </w:rPr>
              <w:t>Week 4</w:t>
            </w:r>
          </w:p>
        </w:tc>
        <w:tc>
          <w:tcPr>
            <w:tcW w:w="928" w:type="dxa"/>
            <w:vAlign w:val="center"/>
          </w:tcPr>
          <w:p w:rsidR="000815D3" w:rsidRPr="00E0258E" w:rsidRDefault="000815D3" w:rsidP="00DD51F0">
            <w:pPr>
              <w:jc w:val="center"/>
              <w:rPr>
                <w:sz w:val="20"/>
                <w:szCs w:val="20"/>
              </w:rPr>
            </w:pPr>
            <w:r w:rsidRPr="00E0258E">
              <w:rPr>
                <w:sz w:val="20"/>
                <w:szCs w:val="20"/>
              </w:rPr>
              <w:t>4</w:t>
            </w:r>
          </w:p>
        </w:tc>
        <w:tc>
          <w:tcPr>
            <w:tcW w:w="4472" w:type="dxa"/>
            <w:vAlign w:val="center"/>
          </w:tcPr>
          <w:p w:rsidR="0058528E" w:rsidRPr="00E0258E" w:rsidRDefault="0058528E" w:rsidP="00480EEF">
            <w:pPr>
              <w:rPr>
                <w:sz w:val="20"/>
                <w:szCs w:val="20"/>
              </w:rPr>
            </w:pPr>
            <w:r w:rsidRPr="00E0258E">
              <w:rPr>
                <w:color w:val="FF0000"/>
                <w:sz w:val="20"/>
                <w:szCs w:val="20"/>
              </w:rPr>
              <w:t>Monday  Holiday</w:t>
            </w:r>
            <w:r w:rsidRPr="00E0258E">
              <w:rPr>
                <w:sz w:val="20"/>
                <w:szCs w:val="20"/>
              </w:rPr>
              <w:t xml:space="preserve"> </w:t>
            </w:r>
          </w:p>
          <w:p w:rsidR="000815D3" w:rsidRPr="00E0258E" w:rsidRDefault="00544164" w:rsidP="00480EEF">
            <w:pPr>
              <w:rPr>
                <w:sz w:val="20"/>
                <w:szCs w:val="20"/>
              </w:rPr>
            </w:pPr>
            <w:r w:rsidRPr="00E0258E">
              <w:rPr>
                <w:sz w:val="20"/>
                <w:szCs w:val="20"/>
              </w:rPr>
              <w:t xml:space="preserve">Solution Chemistry cont. </w:t>
            </w:r>
          </w:p>
        </w:tc>
        <w:tc>
          <w:tcPr>
            <w:tcW w:w="4230" w:type="dxa"/>
            <w:vAlign w:val="center"/>
          </w:tcPr>
          <w:p w:rsidR="0058528E" w:rsidRPr="00E0258E" w:rsidRDefault="00E4556D" w:rsidP="007E5942">
            <w:pPr>
              <w:spacing w:before="120" w:after="120"/>
              <w:rPr>
                <w:sz w:val="20"/>
                <w:szCs w:val="20"/>
              </w:rPr>
            </w:pPr>
            <w:r>
              <w:rPr>
                <w:sz w:val="20"/>
                <w:szCs w:val="20"/>
              </w:rPr>
              <w:t>Exp.</w:t>
            </w:r>
            <w:r w:rsidR="0058528E" w:rsidRPr="00E0258E">
              <w:rPr>
                <w:sz w:val="20"/>
                <w:szCs w:val="20"/>
              </w:rPr>
              <w:t xml:space="preserve"> 4 – Conductivity </w:t>
            </w:r>
          </w:p>
          <w:p w:rsidR="000815D3" w:rsidRPr="00E0258E" w:rsidRDefault="00FA4960" w:rsidP="007E5942">
            <w:pPr>
              <w:spacing w:before="120" w:after="120"/>
              <w:rPr>
                <w:sz w:val="20"/>
                <w:szCs w:val="20"/>
              </w:rPr>
            </w:pPr>
            <w:r w:rsidRPr="00E0258E">
              <w:rPr>
                <w:sz w:val="20"/>
                <w:szCs w:val="20"/>
              </w:rPr>
              <w:t>Problem Session I</w:t>
            </w:r>
          </w:p>
        </w:tc>
      </w:tr>
      <w:tr w:rsidR="000815D3" w:rsidRPr="00A23D7B" w:rsidTr="002C0715">
        <w:trPr>
          <w:trHeight w:val="1249"/>
        </w:trPr>
        <w:tc>
          <w:tcPr>
            <w:tcW w:w="1458" w:type="dxa"/>
            <w:vAlign w:val="center"/>
          </w:tcPr>
          <w:p w:rsidR="000815D3" w:rsidRPr="00E0258E" w:rsidRDefault="000815D3" w:rsidP="00DB741F">
            <w:pPr>
              <w:spacing w:before="120" w:after="120"/>
              <w:jc w:val="center"/>
              <w:rPr>
                <w:sz w:val="20"/>
                <w:szCs w:val="20"/>
              </w:rPr>
            </w:pPr>
            <w:r w:rsidRPr="00E0258E">
              <w:rPr>
                <w:sz w:val="20"/>
                <w:szCs w:val="20"/>
              </w:rPr>
              <w:t>Feb 22</w:t>
            </w:r>
          </w:p>
          <w:p w:rsidR="000815D3" w:rsidRPr="00E0258E" w:rsidRDefault="000815D3" w:rsidP="003C3ACF">
            <w:pPr>
              <w:spacing w:before="120" w:after="120"/>
              <w:jc w:val="center"/>
              <w:rPr>
                <w:sz w:val="20"/>
                <w:szCs w:val="20"/>
              </w:rPr>
            </w:pPr>
            <w:r w:rsidRPr="00E0258E">
              <w:rPr>
                <w:sz w:val="20"/>
                <w:szCs w:val="20"/>
              </w:rPr>
              <w:t>Week 5</w:t>
            </w:r>
          </w:p>
        </w:tc>
        <w:tc>
          <w:tcPr>
            <w:tcW w:w="928" w:type="dxa"/>
            <w:vAlign w:val="center"/>
          </w:tcPr>
          <w:p w:rsidR="000815D3" w:rsidRPr="00E0258E" w:rsidRDefault="000815D3" w:rsidP="008C100F">
            <w:pPr>
              <w:spacing w:before="60" w:after="60"/>
              <w:jc w:val="center"/>
              <w:rPr>
                <w:sz w:val="20"/>
                <w:szCs w:val="20"/>
              </w:rPr>
            </w:pPr>
            <w:r w:rsidRPr="00E0258E">
              <w:rPr>
                <w:sz w:val="20"/>
                <w:szCs w:val="20"/>
              </w:rPr>
              <w:t>5</w:t>
            </w:r>
          </w:p>
        </w:tc>
        <w:tc>
          <w:tcPr>
            <w:tcW w:w="4472" w:type="dxa"/>
            <w:vAlign w:val="center"/>
          </w:tcPr>
          <w:p w:rsidR="000815D3" w:rsidRPr="00E0258E" w:rsidRDefault="00544164" w:rsidP="00544164">
            <w:pPr>
              <w:rPr>
                <w:color w:val="FF0000"/>
                <w:sz w:val="20"/>
                <w:szCs w:val="20"/>
              </w:rPr>
            </w:pPr>
            <w:r w:rsidRPr="00E0258E">
              <w:rPr>
                <w:sz w:val="20"/>
                <w:szCs w:val="20"/>
              </w:rPr>
              <w:t xml:space="preserve">Thermochemistry: Energy Changes in Reactions </w:t>
            </w:r>
          </w:p>
        </w:tc>
        <w:tc>
          <w:tcPr>
            <w:tcW w:w="4230" w:type="dxa"/>
            <w:vAlign w:val="center"/>
          </w:tcPr>
          <w:p w:rsidR="000815D3" w:rsidRPr="00E0258E" w:rsidRDefault="000815D3" w:rsidP="007E5942">
            <w:pPr>
              <w:spacing w:before="120" w:after="120"/>
              <w:rPr>
                <w:sz w:val="20"/>
                <w:szCs w:val="20"/>
              </w:rPr>
            </w:pPr>
            <w:r w:rsidRPr="00E0258E">
              <w:rPr>
                <w:sz w:val="20"/>
                <w:szCs w:val="20"/>
              </w:rPr>
              <w:t>Exam 1 Chapters 1-4</w:t>
            </w:r>
          </w:p>
          <w:p w:rsidR="0058528E" w:rsidRPr="00E0258E" w:rsidRDefault="00E4556D" w:rsidP="007E5942">
            <w:pPr>
              <w:spacing w:before="120" w:after="120"/>
              <w:rPr>
                <w:sz w:val="20"/>
                <w:szCs w:val="20"/>
              </w:rPr>
            </w:pPr>
            <w:r>
              <w:rPr>
                <w:sz w:val="20"/>
                <w:szCs w:val="20"/>
              </w:rPr>
              <w:t>Exp.</w:t>
            </w:r>
            <w:r w:rsidR="00FA4960" w:rsidRPr="00E0258E">
              <w:rPr>
                <w:sz w:val="20"/>
                <w:szCs w:val="20"/>
              </w:rPr>
              <w:t xml:space="preserve"> 5 – Writing Redox Reactions </w:t>
            </w:r>
          </w:p>
        </w:tc>
      </w:tr>
      <w:tr w:rsidR="000815D3" w:rsidRPr="00791CE0" w:rsidTr="00101D84">
        <w:trPr>
          <w:trHeight w:val="1249"/>
        </w:trPr>
        <w:tc>
          <w:tcPr>
            <w:tcW w:w="1458" w:type="dxa"/>
            <w:vAlign w:val="center"/>
          </w:tcPr>
          <w:p w:rsidR="000815D3" w:rsidRPr="00E0258E" w:rsidRDefault="000815D3" w:rsidP="00DB741F">
            <w:pPr>
              <w:spacing w:before="120" w:after="120"/>
              <w:jc w:val="center"/>
              <w:rPr>
                <w:sz w:val="20"/>
                <w:szCs w:val="20"/>
              </w:rPr>
            </w:pPr>
            <w:r w:rsidRPr="00E0258E">
              <w:rPr>
                <w:sz w:val="20"/>
                <w:szCs w:val="20"/>
              </w:rPr>
              <w:t>Feb 29</w:t>
            </w:r>
          </w:p>
          <w:p w:rsidR="000815D3" w:rsidRPr="00E0258E" w:rsidRDefault="000815D3" w:rsidP="00CE196E">
            <w:pPr>
              <w:spacing w:before="120" w:after="120"/>
              <w:jc w:val="center"/>
              <w:rPr>
                <w:sz w:val="20"/>
                <w:szCs w:val="20"/>
              </w:rPr>
            </w:pPr>
            <w:r w:rsidRPr="00E0258E">
              <w:rPr>
                <w:sz w:val="20"/>
                <w:szCs w:val="20"/>
              </w:rPr>
              <w:t>Week 6</w:t>
            </w:r>
          </w:p>
        </w:tc>
        <w:tc>
          <w:tcPr>
            <w:tcW w:w="928" w:type="dxa"/>
            <w:vAlign w:val="center"/>
          </w:tcPr>
          <w:p w:rsidR="000815D3" w:rsidRPr="00E0258E" w:rsidRDefault="000815D3" w:rsidP="008C100F">
            <w:pPr>
              <w:pStyle w:val="Default"/>
              <w:spacing w:before="60" w:after="60"/>
              <w:jc w:val="center"/>
              <w:rPr>
                <w:color w:val="auto"/>
                <w:sz w:val="20"/>
                <w:szCs w:val="20"/>
              </w:rPr>
            </w:pPr>
            <w:r w:rsidRPr="00E0258E">
              <w:rPr>
                <w:color w:val="auto"/>
                <w:sz w:val="20"/>
                <w:szCs w:val="20"/>
              </w:rPr>
              <w:t>5</w:t>
            </w:r>
            <w:r w:rsidR="00544164" w:rsidRPr="00E0258E">
              <w:rPr>
                <w:color w:val="auto"/>
                <w:sz w:val="20"/>
                <w:szCs w:val="20"/>
              </w:rPr>
              <w:t>,6</w:t>
            </w:r>
            <w:r w:rsidRPr="00E0258E">
              <w:rPr>
                <w:color w:val="auto"/>
                <w:sz w:val="20"/>
                <w:szCs w:val="20"/>
              </w:rPr>
              <w:t xml:space="preserve"> </w:t>
            </w:r>
          </w:p>
        </w:tc>
        <w:tc>
          <w:tcPr>
            <w:tcW w:w="4472" w:type="dxa"/>
            <w:vAlign w:val="center"/>
          </w:tcPr>
          <w:p w:rsidR="00544164" w:rsidRPr="00E0258E" w:rsidRDefault="00544164" w:rsidP="00480EEF">
            <w:pPr>
              <w:spacing w:line="360" w:lineRule="auto"/>
              <w:rPr>
                <w:sz w:val="20"/>
                <w:szCs w:val="20"/>
              </w:rPr>
            </w:pPr>
            <w:r w:rsidRPr="00E0258E">
              <w:rPr>
                <w:sz w:val="20"/>
                <w:szCs w:val="20"/>
              </w:rPr>
              <w:t xml:space="preserve">Thermochemistry cont.,  </w:t>
            </w:r>
          </w:p>
          <w:p w:rsidR="000815D3" w:rsidRPr="00E0258E" w:rsidRDefault="00544164" w:rsidP="00480EEF">
            <w:pPr>
              <w:spacing w:line="360" w:lineRule="auto"/>
              <w:rPr>
                <w:sz w:val="20"/>
                <w:szCs w:val="20"/>
              </w:rPr>
            </w:pPr>
            <w:r w:rsidRPr="00E0258E">
              <w:rPr>
                <w:sz w:val="20"/>
                <w:szCs w:val="20"/>
              </w:rPr>
              <w:t>Properties of Gases: The Air We Breathe</w:t>
            </w:r>
          </w:p>
        </w:tc>
        <w:tc>
          <w:tcPr>
            <w:tcW w:w="4230" w:type="dxa"/>
            <w:vAlign w:val="center"/>
          </w:tcPr>
          <w:p w:rsidR="000815D3" w:rsidRPr="00E0258E" w:rsidRDefault="00E4556D" w:rsidP="00043BF1">
            <w:pPr>
              <w:spacing w:before="120" w:after="120"/>
              <w:rPr>
                <w:sz w:val="20"/>
                <w:szCs w:val="20"/>
              </w:rPr>
            </w:pPr>
            <w:r>
              <w:rPr>
                <w:sz w:val="20"/>
                <w:szCs w:val="20"/>
              </w:rPr>
              <w:t>Exp.</w:t>
            </w:r>
            <w:r w:rsidR="00043BF1" w:rsidRPr="00E0258E">
              <w:rPr>
                <w:sz w:val="20"/>
                <w:szCs w:val="20"/>
              </w:rPr>
              <w:t xml:space="preserve"> 9 – Calorimetry – Measuring Heat of Formation</w:t>
            </w:r>
          </w:p>
        </w:tc>
      </w:tr>
      <w:tr w:rsidR="000815D3" w:rsidRPr="00791CE0" w:rsidTr="00AF081F">
        <w:trPr>
          <w:trHeight w:val="1502"/>
        </w:trPr>
        <w:tc>
          <w:tcPr>
            <w:tcW w:w="1458" w:type="dxa"/>
            <w:vAlign w:val="center"/>
          </w:tcPr>
          <w:p w:rsidR="000815D3" w:rsidRPr="00E0258E" w:rsidRDefault="000815D3" w:rsidP="00CE196E">
            <w:pPr>
              <w:spacing w:before="120" w:after="120"/>
              <w:jc w:val="center"/>
              <w:rPr>
                <w:sz w:val="20"/>
                <w:szCs w:val="20"/>
              </w:rPr>
            </w:pPr>
            <w:r w:rsidRPr="00E0258E">
              <w:rPr>
                <w:sz w:val="20"/>
                <w:szCs w:val="20"/>
              </w:rPr>
              <w:t>Mar 7</w:t>
            </w:r>
          </w:p>
          <w:p w:rsidR="000815D3" w:rsidRPr="00E0258E" w:rsidRDefault="000815D3" w:rsidP="00CE196E">
            <w:pPr>
              <w:spacing w:before="120" w:after="120"/>
              <w:jc w:val="center"/>
              <w:rPr>
                <w:sz w:val="20"/>
                <w:szCs w:val="20"/>
              </w:rPr>
            </w:pPr>
            <w:r w:rsidRPr="00E0258E">
              <w:rPr>
                <w:sz w:val="20"/>
                <w:szCs w:val="20"/>
              </w:rPr>
              <w:t>Week 7</w:t>
            </w:r>
          </w:p>
        </w:tc>
        <w:tc>
          <w:tcPr>
            <w:tcW w:w="928" w:type="dxa"/>
            <w:vAlign w:val="center"/>
          </w:tcPr>
          <w:p w:rsidR="000815D3" w:rsidRPr="00E0258E" w:rsidRDefault="000815D3" w:rsidP="00DD51F0">
            <w:pPr>
              <w:spacing w:line="360" w:lineRule="auto"/>
              <w:jc w:val="center"/>
              <w:rPr>
                <w:sz w:val="20"/>
                <w:szCs w:val="20"/>
              </w:rPr>
            </w:pPr>
            <w:r w:rsidRPr="00E0258E">
              <w:rPr>
                <w:sz w:val="20"/>
                <w:szCs w:val="20"/>
              </w:rPr>
              <w:t>6</w:t>
            </w:r>
            <w:r w:rsidR="00544164" w:rsidRPr="00E0258E">
              <w:rPr>
                <w:sz w:val="20"/>
                <w:szCs w:val="20"/>
              </w:rPr>
              <w:t>,7</w:t>
            </w:r>
          </w:p>
        </w:tc>
        <w:tc>
          <w:tcPr>
            <w:tcW w:w="4472" w:type="dxa"/>
            <w:vAlign w:val="center"/>
          </w:tcPr>
          <w:p w:rsidR="000815D3" w:rsidRPr="00E0258E" w:rsidRDefault="00544164" w:rsidP="00E4556D">
            <w:pPr>
              <w:pStyle w:val="Default"/>
              <w:rPr>
                <w:sz w:val="20"/>
                <w:szCs w:val="20"/>
              </w:rPr>
            </w:pPr>
            <w:r w:rsidRPr="00E0258E">
              <w:rPr>
                <w:sz w:val="20"/>
                <w:szCs w:val="20"/>
              </w:rPr>
              <w:t>Properties of Gases: Cont.</w:t>
            </w:r>
          </w:p>
        </w:tc>
        <w:tc>
          <w:tcPr>
            <w:tcW w:w="4230" w:type="dxa"/>
            <w:vAlign w:val="center"/>
          </w:tcPr>
          <w:p w:rsidR="000815D3" w:rsidRPr="00E0258E" w:rsidRDefault="00E4556D" w:rsidP="00DF3CBA">
            <w:pPr>
              <w:spacing w:before="120" w:after="120"/>
              <w:rPr>
                <w:sz w:val="20"/>
                <w:szCs w:val="20"/>
              </w:rPr>
            </w:pPr>
            <w:r>
              <w:rPr>
                <w:sz w:val="20"/>
                <w:szCs w:val="20"/>
              </w:rPr>
              <w:t>Exp.</w:t>
            </w:r>
            <w:r w:rsidR="004B65B0" w:rsidRPr="00E0258E">
              <w:rPr>
                <w:sz w:val="20"/>
                <w:szCs w:val="20"/>
              </w:rPr>
              <w:t xml:space="preserve"> 8 – Analysis of a Two-Component Alloy</w:t>
            </w:r>
          </w:p>
          <w:p w:rsidR="00544164" w:rsidRPr="00E0258E" w:rsidRDefault="00544164" w:rsidP="00DF3CBA">
            <w:pPr>
              <w:spacing w:before="120" w:after="120"/>
              <w:rPr>
                <w:sz w:val="20"/>
                <w:szCs w:val="20"/>
              </w:rPr>
            </w:pPr>
            <w:r w:rsidRPr="00E0258E">
              <w:rPr>
                <w:sz w:val="20"/>
                <w:szCs w:val="20"/>
              </w:rPr>
              <w:t>Problem session II</w:t>
            </w:r>
          </w:p>
        </w:tc>
      </w:tr>
      <w:tr w:rsidR="000815D3" w:rsidRPr="00791CE0" w:rsidTr="003849B1">
        <w:trPr>
          <w:trHeight w:val="1249"/>
        </w:trPr>
        <w:tc>
          <w:tcPr>
            <w:tcW w:w="1458" w:type="dxa"/>
            <w:vAlign w:val="center"/>
          </w:tcPr>
          <w:p w:rsidR="000815D3" w:rsidRPr="00E0258E" w:rsidRDefault="000815D3" w:rsidP="00CE196E">
            <w:pPr>
              <w:spacing w:before="120" w:after="120"/>
              <w:jc w:val="center"/>
              <w:rPr>
                <w:sz w:val="20"/>
                <w:szCs w:val="20"/>
              </w:rPr>
            </w:pPr>
            <w:r w:rsidRPr="00E0258E">
              <w:rPr>
                <w:sz w:val="20"/>
                <w:szCs w:val="20"/>
              </w:rPr>
              <w:t>Mar 14</w:t>
            </w:r>
          </w:p>
          <w:p w:rsidR="000815D3" w:rsidRPr="00E0258E" w:rsidRDefault="000815D3" w:rsidP="00CE196E">
            <w:pPr>
              <w:spacing w:before="120" w:after="120"/>
              <w:jc w:val="center"/>
              <w:rPr>
                <w:sz w:val="20"/>
                <w:szCs w:val="20"/>
              </w:rPr>
            </w:pPr>
            <w:r w:rsidRPr="00E0258E">
              <w:rPr>
                <w:sz w:val="20"/>
                <w:szCs w:val="20"/>
                <w:lang w:eastAsia="en-US"/>
              </w:rPr>
              <w:t>Week 8</w:t>
            </w:r>
          </w:p>
        </w:tc>
        <w:tc>
          <w:tcPr>
            <w:tcW w:w="928" w:type="dxa"/>
            <w:vAlign w:val="center"/>
          </w:tcPr>
          <w:p w:rsidR="000815D3" w:rsidRPr="00E0258E" w:rsidRDefault="000815D3" w:rsidP="00DD51F0">
            <w:pPr>
              <w:pStyle w:val="Default"/>
              <w:spacing w:before="60" w:after="60"/>
              <w:jc w:val="center"/>
              <w:rPr>
                <w:sz w:val="20"/>
                <w:szCs w:val="20"/>
              </w:rPr>
            </w:pPr>
            <w:r w:rsidRPr="00E0258E">
              <w:rPr>
                <w:caps/>
                <w:sz w:val="20"/>
                <w:szCs w:val="20"/>
              </w:rPr>
              <w:t>7</w:t>
            </w:r>
          </w:p>
        </w:tc>
        <w:tc>
          <w:tcPr>
            <w:tcW w:w="4472" w:type="dxa"/>
            <w:vAlign w:val="center"/>
          </w:tcPr>
          <w:p w:rsidR="000815D3" w:rsidRPr="00E0258E" w:rsidRDefault="00E0258E" w:rsidP="00E0258E">
            <w:pPr>
              <w:pStyle w:val="Default"/>
              <w:rPr>
                <w:sz w:val="20"/>
                <w:szCs w:val="20"/>
              </w:rPr>
            </w:pPr>
            <w:r w:rsidRPr="00E0258E">
              <w:rPr>
                <w:sz w:val="20"/>
                <w:szCs w:val="20"/>
              </w:rPr>
              <w:t xml:space="preserve">A Quantum Model of Atoms: Waves and Particles </w:t>
            </w:r>
            <w:r w:rsidR="00544164" w:rsidRPr="00E0258E">
              <w:rPr>
                <w:sz w:val="20"/>
                <w:szCs w:val="20"/>
              </w:rPr>
              <w:t xml:space="preserve">A </w:t>
            </w:r>
          </w:p>
        </w:tc>
        <w:tc>
          <w:tcPr>
            <w:tcW w:w="4230" w:type="dxa"/>
            <w:vAlign w:val="center"/>
          </w:tcPr>
          <w:p w:rsidR="000815D3" w:rsidRPr="00E0258E" w:rsidRDefault="004B65B0" w:rsidP="004B65B0">
            <w:pPr>
              <w:spacing w:before="120" w:after="120"/>
              <w:rPr>
                <w:sz w:val="20"/>
                <w:szCs w:val="20"/>
              </w:rPr>
            </w:pPr>
            <w:r w:rsidRPr="00E0258E">
              <w:rPr>
                <w:sz w:val="20"/>
                <w:szCs w:val="20"/>
              </w:rPr>
              <w:t>Exam 2 (Chapters 4-6)</w:t>
            </w:r>
          </w:p>
          <w:p w:rsidR="00544164" w:rsidRPr="00E0258E" w:rsidRDefault="00E4556D" w:rsidP="004B65B0">
            <w:pPr>
              <w:spacing w:before="120" w:after="120"/>
              <w:rPr>
                <w:sz w:val="20"/>
                <w:szCs w:val="20"/>
              </w:rPr>
            </w:pPr>
            <w:r>
              <w:rPr>
                <w:sz w:val="20"/>
                <w:szCs w:val="20"/>
              </w:rPr>
              <w:t>Exp.</w:t>
            </w:r>
            <w:r w:rsidR="00043BF1" w:rsidRPr="00E0258E">
              <w:rPr>
                <w:sz w:val="20"/>
                <w:szCs w:val="20"/>
              </w:rPr>
              <w:t xml:space="preserve"> 6 – Redox Reactions – Activity Series</w:t>
            </w:r>
          </w:p>
        </w:tc>
      </w:tr>
      <w:tr w:rsidR="004B65B0" w:rsidRPr="00185BA6" w:rsidTr="007B57D3">
        <w:trPr>
          <w:trHeight w:val="152"/>
        </w:trPr>
        <w:tc>
          <w:tcPr>
            <w:tcW w:w="1458" w:type="dxa"/>
            <w:vAlign w:val="center"/>
          </w:tcPr>
          <w:p w:rsidR="004B65B0" w:rsidRPr="00E0258E" w:rsidRDefault="004B65B0" w:rsidP="004B65B0">
            <w:pPr>
              <w:spacing w:before="120" w:after="120"/>
              <w:jc w:val="center"/>
              <w:rPr>
                <w:noProof/>
                <w:sz w:val="20"/>
                <w:szCs w:val="20"/>
              </w:rPr>
            </w:pPr>
            <w:r w:rsidRPr="00E0258E">
              <w:rPr>
                <w:noProof/>
                <w:sz w:val="20"/>
                <w:szCs w:val="20"/>
              </w:rPr>
              <w:t>Mar 21</w:t>
            </w:r>
          </w:p>
        </w:tc>
        <w:tc>
          <w:tcPr>
            <w:tcW w:w="9630" w:type="dxa"/>
            <w:gridSpan w:val="3"/>
            <w:vAlign w:val="center"/>
          </w:tcPr>
          <w:p w:rsidR="004B65B0" w:rsidRPr="00E0258E" w:rsidRDefault="004B65B0" w:rsidP="004B65B0">
            <w:pPr>
              <w:spacing w:before="120" w:after="120"/>
              <w:jc w:val="center"/>
              <w:rPr>
                <w:sz w:val="20"/>
                <w:szCs w:val="20"/>
              </w:rPr>
            </w:pPr>
            <w:r w:rsidRPr="00E0258E">
              <w:rPr>
                <w:sz w:val="20"/>
                <w:szCs w:val="20"/>
              </w:rPr>
              <w:t>Spring Break</w:t>
            </w:r>
          </w:p>
        </w:tc>
      </w:tr>
      <w:tr w:rsidR="000815D3" w:rsidRPr="00791CE0" w:rsidTr="00480EEF">
        <w:trPr>
          <w:trHeight w:val="401"/>
        </w:trPr>
        <w:tc>
          <w:tcPr>
            <w:tcW w:w="1458" w:type="dxa"/>
            <w:vAlign w:val="center"/>
          </w:tcPr>
          <w:p w:rsidR="004B65B0" w:rsidRPr="00E0258E" w:rsidRDefault="004B65B0" w:rsidP="004B65B0">
            <w:pPr>
              <w:spacing w:before="120" w:after="120"/>
              <w:jc w:val="center"/>
              <w:rPr>
                <w:sz w:val="20"/>
                <w:szCs w:val="20"/>
              </w:rPr>
            </w:pPr>
            <w:r w:rsidRPr="00E0258E">
              <w:rPr>
                <w:sz w:val="20"/>
                <w:szCs w:val="20"/>
              </w:rPr>
              <w:t>Mar 28</w:t>
            </w:r>
          </w:p>
          <w:p w:rsidR="000815D3" w:rsidRPr="00E0258E" w:rsidRDefault="000815D3" w:rsidP="000815D3">
            <w:pPr>
              <w:spacing w:before="120" w:after="120"/>
              <w:jc w:val="center"/>
              <w:rPr>
                <w:sz w:val="20"/>
                <w:szCs w:val="20"/>
              </w:rPr>
            </w:pPr>
            <w:r w:rsidRPr="00E0258E">
              <w:rPr>
                <w:sz w:val="20"/>
                <w:szCs w:val="20"/>
              </w:rPr>
              <w:t>Week 9</w:t>
            </w:r>
          </w:p>
        </w:tc>
        <w:tc>
          <w:tcPr>
            <w:tcW w:w="928" w:type="dxa"/>
            <w:vAlign w:val="center"/>
          </w:tcPr>
          <w:p w:rsidR="000815D3" w:rsidRPr="00E0258E" w:rsidRDefault="00E0258E" w:rsidP="00DD51F0">
            <w:pPr>
              <w:spacing w:line="360" w:lineRule="auto"/>
              <w:jc w:val="center"/>
              <w:rPr>
                <w:caps/>
                <w:sz w:val="20"/>
                <w:szCs w:val="20"/>
              </w:rPr>
            </w:pPr>
            <w:r w:rsidRPr="00E0258E">
              <w:rPr>
                <w:caps/>
                <w:sz w:val="20"/>
                <w:szCs w:val="20"/>
              </w:rPr>
              <w:t>7,8</w:t>
            </w:r>
          </w:p>
        </w:tc>
        <w:tc>
          <w:tcPr>
            <w:tcW w:w="4472" w:type="dxa"/>
            <w:vAlign w:val="center"/>
          </w:tcPr>
          <w:p w:rsidR="00E0258E" w:rsidRPr="00E0258E" w:rsidRDefault="00E0258E" w:rsidP="00480EEF">
            <w:pPr>
              <w:spacing w:line="360" w:lineRule="auto"/>
              <w:rPr>
                <w:sz w:val="20"/>
                <w:szCs w:val="20"/>
              </w:rPr>
            </w:pPr>
            <w:r w:rsidRPr="00E0258E">
              <w:rPr>
                <w:sz w:val="20"/>
                <w:szCs w:val="20"/>
              </w:rPr>
              <w:t xml:space="preserve">Quantum Model of the Atom cont.,  </w:t>
            </w:r>
          </w:p>
          <w:p w:rsidR="000815D3" w:rsidRPr="00E0258E" w:rsidRDefault="00E0258E" w:rsidP="00E0258E">
            <w:pPr>
              <w:rPr>
                <w:caps/>
                <w:color w:val="FF0000"/>
                <w:sz w:val="20"/>
                <w:szCs w:val="20"/>
              </w:rPr>
            </w:pPr>
            <w:r w:rsidRPr="00E0258E">
              <w:rPr>
                <w:sz w:val="20"/>
                <w:szCs w:val="20"/>
              </w:rPr>
              <w:t>Chemical Bonds: What Makes a Gas a Greenhouse Gas</w:t>
            </w:r>
          </w:p>
        </w:tc>
        <w:tc>
          <w:tcPr>
            <w:tcW w:w="4230" w:type="dxa"/>
            <w:vAlign w:val="center"/>
          </w:tcPr>
          <w:p w:rsidR="00FA4960" w:rsidRPr="00E0258E" w:rsidRDefault="00E4556D" w:rsidP="00FA4960">
            <w:pPr>
              <w:spacing w:before="120" w:after="120"/>
              <w:rPr>
                <w:sz w:val="20"/>
                <w:szCs w:val="20"/>
              </w:rPr>
            </w:pPr>
            <w:r>
              <w:rPr>
                <w:sz w:val="20"/>
                <w:szCs w:val="20"/>
              </w:rPr>
              <w:t>Exp.</w:t>
            </w:r>
            <w:r w:rsidR="00FA4960" w:rsidRPr="00E0258E">
              <w:rPr>
                <w:sz w:val="20"/>
                <w:szCs w:val="20"/>
              </w:rPr>
              <w:t xml:space="preserve"> 10 – Atomic Spectra </w:t>
            </w:r>
          </w:p>
          <w:p w:rsidR="000815D3" w:rsidRPr="00E0258E" w:rsidRDefault="00E4556D" w:rsidP="00043BF1">
            <w:pPr>
              <w:pStyle w:val="Default"/>
              <w:spacing w:before="120" w:after="120"/>
              <w:rPr>
                <w:sz w:val="20"/>
                <w:szCs w:val="20"/>
              </w:rPr>
            </w:pPr>
            <w:r>
              <w:rPr>
                <w:sz w:val="20"/>
                <w:szCs w:val="20"/>
              </w:rPr>
              <w:t>Exp.</w:t>
            </w:r>
            <w:r w:rsidR="00FA4960" w:rsidRPr="00E0258E">
              <w:rPr>
                <w:sz w:val="20"/>
                <w:szCs w:val="20"/>
              </w:rPr>
              <w:t xml:space="preserve"> 11 – Periodicity of Chemical Properties</w:t>
            </w:r>
          </w:p>
        </w:tc>
      </w:tr>
      <w:tr w:rsidR="002C5541" w:rsidRPr="00791CE0" w:rsidTr="00480EEF">
        <w:trPr>
          <w:trHeight w:val="800"/>
        </w:trPr>
        <w:tc>
          <w:tcPr>
            <w:tcW w:w="1458" w:type="dxa"/>
            <w:vAlign w:val="center"/>
          </w:tcPr>
          <w:p w:rsidR="00E0258E" w:rsidRPr="00E0258E" w:rsidRDefault="00E0258E" w:rsidP="00E0258E">
            <w:pPr>
              <w:spacing w:before="120" w:after="120"/>
              <w:jc w:val="center"/>
              <w:rPr>
                <w:sz w:val="20"/>
                <w:szCs w:val="20"/>
              </w:rPr>
            </w:pPr>
            <w:r w:rsidRPr="00E0258E">
              <w:rPr>
                <w:sz w:val="20"/>
                <w:szCs w:val="20"/>
              </w:rPr>
              <w:t>April 4</w:t>
            </w:r>
          </w:p>
          <w:p w:rsidR="002C5541" w:rsidRPr="00E0258E" w:rsidRDefault="00E0258E" w:rsidP="00E0258E">
            <w:pPr>
              <w:spacing w:before="120" w:after="120"/>
              <w:jc w:val="center"/>
              <w:rPr>
                <w:sz w:val="20"/>
                <w:szCs w:val="20"/>
              </w:rPr>
            </w:pPr>
            <w:r w:rsidRPr="00E0258E">
              <w:rPr>
                <w:sz w:val="20"/>
                <w:szCs w:val="20"/>
              </w:rPr>
              <w:t>Week 10</w:t>
            </w:r>
          </w:p>
        </w:tc>
        <w:tc>
          <w:tcPr>
            <w:tcW w:w="928" w:type="dxa"/>
            <w:vAlign w:val="center"/>
          </w:tcPr>
          <w:p w:rsidR="002C5541" w:rsidRPr="00E0258E" w:rsidRDefault="00E0258E" w:rsidP="002C5541">
            <w:pPr>
              <w:pStyle w:val="Default"/>
              <w:spacing w:before="120" w:after="120"/>
              <w:jc w:val="center"/>
              <w:rPr>
                <w:sz w:val="20"/>
                <w:szCs w:val="20"/>
              </w:rPr>
            </w:pPr>
            <w:r w:rsidRPr="00E0258E">
              <w:rPr>
                <w:sz w:val="20"/>
                <w:szCs w:val="20"/>
              </w:rPr>
              <w:t>8,9</w:t>
            </w:r>
          </w:p>
        </w:tc>
        <w:tc>
          <w:tcPr>
            <w:tcW w:w="4472" w:type="dxa"/>
            <w:vAlign w:val="center"/>
          </w:tcPr>
          <w:p w:rsidR="00E0258E" w:rsidRPr="00E0258E" w:rsidRDefault="00E0258E" w:rsidP="00E0258E">
            <w:pPr>
              <w:pStyle w:val="Default"/>
              <w:spacing w:before="120" w:after="120"/>
              <w:rPr>
                <w:sz w:val="20"/>
                <w:szCs w:val="20"/>
              </w:rPr>
            </w:pPr>
            <w:r w:rsidRPr="00E0258E">
              <w:rPr>
                <w:sz w:val="20"/>
                <w:szCs w:val="20"/>
              </w:rPr>
              <w:t xml:space="preserve">Chemical Bonds: Cont. </w:t>
            </w:r>
          </w:p>
          <w:p w:rsidR="002C5541" w:rsidRPr="00E0258E" w:rsidRDefault="00E0258E" w:rsidP="00E0258E">
            <w:pPr>
              <w:pStyle w:val="Default"/>
              <w:spacing w:before="120" w:after="120"/>
              <w:rPr>
                <w:sz w:val="20"/>
                <w:szCs w:val="20"/>
              </w:rPr>
            </w:pPr>
            <w:r w:rsidRPr="00E0258E">
              <w:rPr>
                <w:sz w:val="20"/>
                <w:szCs w:val="20"/>
              </w:rPr>
              <w:t>Molecular Geometry: Shape Determines Function</w:t>
            </w:r>
          </w:p>
        </w:tc>
        <w:tc>
          <w:tcPr>
            <w:tcW w:w="4230" w:type="dxa"/>
            <w:vAlign w:val="center"/>
          </w:tcPr>
          <w:p w:rsidR="00FA4960" w:rsidRDefault="00E4556D" w:rsidP="00FA4960">
            <w:pPr>
              <w:pStyle w:val="Default"/>
              <w:spacing w:before="120" w:after="120"/>
              <w:rPr>
                <w:sz w:val="20"/>
                <w:szCs w:val="20"/>
              </w:rPr>
            </w:pPr>
            <w:r>
              <w:rPr>
                <w:sz w:val="20"/>
                <w:szCs w:val="20"/>
              </w:rPr>
              <w:t>Exp.</w:t>
            </w:r>
            <w:r w:rsidR="00FA4960" w:rsidRPr="00E0258E">
              <w:rPr>
                <w:sz w:val="20"/>
                <w:szCs w:val="20"/>
              </w:rPr>
              <w:t xml:space="preserve"> 12 – Molecular Structure</w:t>
            </w:r>
          </w:p>
          <w:p w:rsidR="00043BF1" w:rsidRPr="00E0258E" w:rsidRDefault="00043BF1" w:rsidP="00E0258E">
            <w:pPr>
              <w:pStyle w:val="Default"/>
              <w:spacing w:before="120" w:after="120"/>
              <w:rPr>
                <w:b/>
                <w:sz w:val="20"/>
                <w:szCs w:val="20"/>
              </w:rPr>
            </w:pPr>
          </w:p>
        </w:tc>
      </w:tr>
      <w:tr w:rsidR="00544164" w:rsidRPr="00791CE0" w:rsidTr="00480EEF">
        <w:trPr>
          <w:trHeight w:val="401"/>
        </w:trPr>
        <w:tc>
          <w:tcPr>
            <w:tcW w:w="1458" w:type="dxa"/>
            <w:vAlign w:val="center"/>
          </w:tcPr>
          <w:p w:rsidR="00544164" w:rsidRPr="00E0258E" w:rsidRDefault="00E0258E" w:rsidP="00E0258E">
            <w:pPr>
              <w:spacing w:before="120" w:after="120"/>
              <w:jc w:val="center"/>
              <w:rPr>
                <w:sz w:val="20"/>
                <w:szCs w:val="20"/>
              </w:rPr>
            </w:pPr>
            <w:r w:rsidRPr="00E0258E">
              <w:rPr>
                <w:sz w:val="20"/>
                <w:szCs w:val="20"/>
              </w:rPr>
              <w:lastRenderedPageBreak/>
              <w:t>Lecture week</w:t>
            </w:r>
          </w:p>
        </w:tc>
        <w:tc>
          <w:tcPr>
            <w:tcW w:w="928" w:type="dxa"/>
            <w:vAlign w:val="center"/>
          </w:tcPr>
          <w:p w:rsidR="00544164" w:rsidRPr="00E0258E" w:rsidRDefault="00E0258E" w:rsidP="00E0258E">
            <w:pPr>
              <w:spacing w:line="360" w:lineRule="auto"/>
              <w:jc w:val="center"/>
              <w:rPr>
                <w:sz w:val="20"/>
                <w:szCs w:val="20"/>
              </w:rPr>
            </w:pPr>
            <w:r w:rsidRPr="00E0258E">
              <w:rPr>
                <w:sz w:val="20"/>
                <w:szCs w:val="20"/>
              </w:rPr>
              <w:t>Chapter</w:t>
            </w:r>
          </w:p>
        </w:tc>
        <w:tc>
          <w:tcPr>
            <w:tcW w:w="4472" w:type="dxa"/>
            <w:vAlign w:val="center"/>
          </w:tcPr>
          <w:p w:rsidR="00544164" w:rsidRPr="00E0258E" w:rsidRDefault="00E0258E" w:rsidP="00E0258E">
            <w:pPr>
              <w:jc w:val="center"/>
              <w:rPr>
                <w:sz w:val="20"/>
                <w:szCs w:val="20"/>
              </w:rPr>
            </w:pPr>
            <w:r w:rsidRPr="00E0258E">
              <w:rPr>
                <w:sz w:val="20"/>
                <w:szCs w:val="20"/>
              </w:rPr>
              <w:t>Topic</w:t>
            </w:r>
          </w:p>
        </w:tc>
        <w:tc>
          <w:tcPr>
            <w:tcW w:w="4230" w:type="dxa"/>
            <w:vAlign w:val="center"/>
          </w:tcPr>
          <w:p w:rsidR="00544164" w:rsidRPr="00E0258E" w:rsidRDefault="00E0258E" w:rsidP="00E0258E">
            <w:pPr>
              <w:spacing w:before="120" w:after="120"/>
              <w:jc w:val="center"/>
              <w:rPr>
                <w:sz w:val="20"/>
                <w:szCs w:val="20"/>
              </w:rPr>
            </w:pPr>
            <w:r w:rsidRPr="00E0258E">
              <w:rPr>
                <w:sz w:val="20"/>
                <w:szCs w:val="20"/>
              </w:rPr>
              <w:t>Laboratory</w:t>
            </w:r>
          </w:p>
        </w:tc>
      </w:tr>
      <w:tr w:rsidR="00544164" w:rsidRPr="00791CE0" w:rsidTr="00480EEF">
        <w:trPr>
          <w:trHeight w:val="401"/>
        </w:trPr>
        <w:tc>
          <w:tcPr>
            <w:tcW w:w="1458" w:type="dxa"/>
            <w:vAlign w:val="center"/>
          </w:tcPr>
          <w:p w:rsidR="00E0258E" w:rsidRPr="00E0258E" w:rsidRDefault="00E0258E" w:rsidP="00E0258E">
            <w:pPr>
              <w:spacing w:before="120" w:after="120"/>
              <w:jc w:val="center"/>
              <w:rPr>
                <w:sz w:val="20"/>
                <w:szCs w:val="20"/>
              </w:rPr>
            </w:pPr>
            <w:r w:rsidRPr="00E0258E">
              <w:rPr>
                <w:sz w:val="20"/>
                <w:szCs w:val="20"/>
              </w:rPr>
              <w:t>April 11</w:t>
            </w:r>
          </w:p>
          <w:p w:rsidR="00544164" w:rsidRPr="00E0258E" w:rsidRDefault="00E0258E" w:rsidP="00E0258E">
            <w:pPr>
              <w:spacing w:before="120" w:after="120"/>
              <w:jc w:val="center"/>
              <w:rPr>
                <w:sz w:val="20"/>
                <w:szCs w:val="20"/>
              </w:rPr>
            </w:pPr>
            <w:r w:rsidRPr="00E0258E">
              <w:rPr>
                <w:sz w:val="20"/>
                <w:szCs w:val="20"/>
                <w:lang w:eastAsia="en-US"/>
              </w:rPr>
              <w:t>Week 11</w:t>
            </w:r>
          </w:p>
        </w:tc>
        <w:tc>
          <w:tcPr>
            <w:tcW w:w="928" w:type="dxa"/>
            <w:vAlign w:val="center"/>
          </w:tcPr>
          <w:p w:rsidR="00544164" w:rsidRPr="00E0258E" w:rsidRDefault="00E0258E" w:rsidP="00BB33AD">
            <w:pPr>
              <w:spacing w:line="360" w:lineRule="auto"/>
              <w:jc w:val="center"/>
              <w:rPr>
                <w:sz w:val="20"/>
                <w:szCs w:val="20"/>
              </w:rPr>
            </w:pPr>
            <w:r w:rsidRPr="00E0258E">
              <w:rPr>
                <w:sz w:val="20"/>
                <w:szCs w:val="20"/>
              </w:rPr>
              <w:t>9</w:t>
            </w:r>
          </w:p>
        </w:tc>
        <w:tc>
          <w:tcPr>
            <w:tcW w:w="4472" w:type="dxa"/>
            <w:vAlign w:val="center"/>
          </w:tcPr>
          <w:p w:rsidR="00544164" w:rsidRPr="00E0258E" w:rsidRDefault="00E0258E" w:rsidP="000504D2">
            <w:pPr>
              <w:rPr>
                <w:sz w:val="20"/>
                <w:szCs w:val="20"/>
              </w:rPr>
            </w:pPr>
            <w:r w:rsidRPr="00E0258E">
              <w:rPr>
                <w:sz w:val="20"/>
                <w:szCs w:val="20"/>
              </w:rPr>
              <w:t>Molecular Geometry: Cont.</w:t>
            </w:r>
          </w:p>
        </w:tc>
        <w:tc>
          <w:tcPr>
            <w:tcW w:w="4230" w:type="dxa"/>
            <w:vAlign w:val="center"/>
          </w:tcPr>
          <w:p w:rsidR="00544164" w:rsidRDefault="00E4556D" w:rsidP="00D14A52">
            <w:pPr>
              <w:spacing w:before="120" w:after="120"/>
              <w:rPr>
                <w:sz w:val="20"/>
                <w:szCs w:val="20"/>
              </w:rPr>
            </w:pPr>
            <w:r>
              <w:rPr>
                <w:sz w:val="20"/>
                <w:szCs w:val="20"/>
              </w:rPr>
              <w:t>Exp.</w:t>
            </w:r>
            <w:r w:rsidR="00D14A52">
              <w:rPr>
                <w:sz w:val="20"/>
                <w:szCs w:val="20"/>
              </w:rPr>
              <w:t xml:space="preserve"> 11: presentations</w:t>
            </w:r>
          </w:p>
          <w:p w:rsidR="00D14A52" w:rsidRPr="00E0258E" w:rsidRDefault="00D14A52" w:rsidP="00D14A52">
            <w:pPr>
              <w:spacing w:before="120" w:after="120"/>
              <w:rPr>
                <w:sz w:val="20"/>
                <w:szCs w:val="20"/>
              </w:rPr>
            </w:pPr>
            <w:r>
              <w:rPr>
                <w:sz w:val="20"/>
                <w:szCs w:val="20"/>
              </w:rPr>
              <w:t>Problem session III</w:t>
            </w:r>
          </w:p>
        </w:tc>
      </w:tr>
      <w:tr w:rsidR="00FA4960" w:rsidRPr="00791CE0" w:rsidTr="00AA122C">
        <w:trPr>
          <w:trHeight w:val="950"/>
        </w:trPr>
        <w:tc>
          <w:tcPr>
            <w:tcW w:w="1458" w:type="dxa"/>
            <w:vAlign w:val="center"/>
          </w:tcPr>
          <w:p w:rsidR="00FA4960" w:rsidRPr="00E0258E" w:rsidRDefault="00FA4960" w:rsidP="00FA4960">
            <w:pPr>
              <w:spacing w:before="120" w:after="120"/>
              <w:jc w:val="center"/>
              <w:rPr>
                <w:sz w:val="20"/>
                <w:szCs w:val="20"/>
              </w:rPr>
            </w:pPr>
            <w:r w:rsidRPr="00E0258E">
              <w:rPr>
                <w:sz w:val="20"/>
                <w:szCs w:val="20"/>
              </w:rPr>
              <w:t>April 18</w:t>
            </w:r>
          </w:p>
          <w:p w:rsidR="00FA4960" w:rsidRPr="00E0258E" w:rsidRDefault="00FA4960" w:rsidP="00FA4960">
            <w:pPr>
              <w:spacing w:before="120" w:after="120"/>
              <w:jc w:val="center"/>
              <w:rPr>
                <w:sz w:val="20"/>
                <w:szCs w:val="20"/>
              </w:rPr>
            </w:pPr>
            <w:r w:rsidRPr="00E0258E">
              <w:rPr>
                <w:sz w:val="20"/>
                <w:szCs w:val="20"/>
              </w:rPr>
              <w:t>Week 12</w:t>
            </w:r>
          </w:p>
        </w:tc>
        <w:tc>
          <w:tcPr>
            <w:tcW w:w="928" w:type="dxa"/>
            <w:vAlign w:val="center"/>
          </w:tcPr>
          <w:p w:rsidR="00FA4960" w:rsidRPr="00E0258E" w:rsidRDefault="00FA4960" w:rsidP="00FA4960">
            <w:pPr>
              <w:spacing w:before="60" w:after="60"/>
              <w:jc w:val="center"/>
              <w:rPr>
                <w:sz w:val="20"/>
                <w:szCs w:val="20"/>
              </w:rPr>
            </w:pPr>
            <w:r w:rsidRPr="00E0258E">
              <w:rPr>
                <w:sz w:val="20"/>
                <w:szCs w:val="20"/>
              </w:rPr>
              <w:t>10</w:t>
            </w:r>
          </w:p>
          <w:p w:rsidR="00FA4960" w:rsidRPr="00E0258E" w:rsidRDefault="00FA4960" w:rsidP="00BB33AD">
            <w:pPr>
              <w:spacing w:line="360" w:lineRule="auto"/>
              <w:jc w:val="center"/>
              <w:rPr>
                <w:sz w:val="20"/>
                <w:szCs w:val="20"/>
              </w:rPr>
            </w:pPr>
          </w:p>
        </w:tc>
        <w:tc>
          <w:tcPr>
            <w:tcW w:w="4472" w:type="dxa"/>
            <w:vAlign w:val="center"/>
          </w:tcPr>
          <w:p w:rsidR="00FA4960" w:rsidRPr="00E0258E" w:rsidRDefault="00FA4960" w:rsidP="000504D2">
            <w:pPr>
              <w:rPr>
                <w:sz w:val="20"/>
                <w:szCs w:val="20"/>
              </w:rPr>
            </w:pPr>
            <w:r w:rsidRPr="00E0258E">
              <w:rPr>
                <w:sz w:val="20"/>
                <w:szCs w:val="20"/>
              </w:rPr>
              <w:t>Intermolecular Forces: The Uniqueness of Water</w:t>
            </w:r>
          </w:p>
        </w:tc>
        <w:tc>
          <w:tcPr>
            <w:tcW w:w="4230" w:type="dxa"/>
            <w:vAlign w:val="center"/>
          </w:tcPr>
          <w:p w:rsidR="00D14A52" w:rsidRDefault="00043BF1" w:rsidP="00D14A52">
            <w:pPr>
              <w:pStyle w:val="Default"/>
              <w:spacing w:before="120" w:after="120"/>
              <w:rPr>
                <w:sz w:val="20"/>
                <w:szCs w:val="20"/>
              </w:rPr>
            </w:pPr>
            <w:r w:rsidRPr="00E0258E">
              <w:rPr>
                <w:sz w:val="20"/>
                <w:szCs w:val="20"/>
              </w:rPr>
              <w:t>Exam 3 – Chapters 7-9</w:t>
            </w:r>
            <w:r w:rsidR="00D14A52" w:rsidRPr="00043BF1">
              <w:rPr>
                <w:sz w:val="20"/>
                <w:szCs w:val="20"/>
              </w:rPr>
              <w:t xml:space="preserve"> </w:t>
            </w:r>
          </w:p>
          <w:p w:rsidR="00FA4960" w:rsidRPr="00E0258E" w:rsidRDefault="00E4556D" w:rsidP="00716E93">
            <w:pPr>
              <w:pStyle w:val="Default"/>
              <w:spacing w:before="120" w:after="120"/>
              <w:rPr>
                <w:sz w:val="20"/>
                <w:szCs w:val="20"/>
              </w:rPr>
            </w:pPr>
            <w:r>
              <w:rPr>
                <w:sz w:val="20"/>
                <w:szCs w:val="20"/>
              </w:rPr>
              <w:t>Exp.</w:t>
            </w:r>
            <w:r w:rsidR="00D14A52" w:rsidRPr="00043BF1">
              <w:rPr>
                <w:sz w:val="20"/>
                <w:szCs w:val="20"/>
              </w:rPr>
              <w:t xml:space="preserve"> 13 – Propagation of Error</w:t>
            </w:r>
          </w:p>
        </w:tc>
      </w:tr>
      <w:tr w:rsidR="00043BF1" w:rsidRPr="00791CE0" w:rsidTr="00D427CF">
        <w:trPr>
          <w:trHeight w:val="950"/>
        </w:trPr>
        <w:tc>
          <w:tcPr>
            <w:tcW w:w="1458" w:type="dxa"/>
            <w:vAlign w:val="center"/>
          </w:tcPr>
          <w:p w:rsidR="00043BF1" w:rsidRPr="00E0258E" w:rsidRDefault="00043BF1" w:rsidP="00043BF1">
            <w:pPr>
              <w:spacing w:before="120" w:after="120"/>
              <w:jc w:val="center"/>
              <w:rPr>
                <w:sz w:val="20"/>
                <w:szCs w:val="20"/>
              </w:rPr>
            </w:pPr>
            <w:r w:rsidRPr="00E0258E">
              <w:rPr>
                <w:sz w:val="20"/>
                <w:szCs w:val="20"/>
              </w:rPr>
              <w:t>April 25</w:t>
            </w:r>
          </w:p>
          <w:p w:rsidR="00043BF1" w:rsidRPr="00E0258E" w:rsidRDefault="00043BF1" w:rsidP="00043BF1">
            <w:pPr>
              <w:spacing w:before="120" w:after="120"/>
              <w:jc w:val="center"/>
              <w:rPr>
                <w:sz w:val="20"/>
                <w:szCs w:val="20"/>
              </w:rPr>
            </w:pPr>
            <w:r w:rsidRPr="00E0258E">
              <w:rPr>
                <w:sz w:val="20"/>
                <w:szCs w:val="20"/>
              </w:rPr>
              <w:t>Week 13</w:t>
            </w:r>
          </w:p>
        </w:tc>
        <w:tc>
          <w:tcPr>
            <w:tcW w:w="928" w:type="dxa"/>
            <w:vAlign w:val="center"/>
          </w:tcPr>
          <w:p w:rsidR="00043BF1" w:rsidRPr="00E0258E" w:rsidRDefault="00043BF1" w:rsidP="00FA4960">
            <w:pPr>
              <w:spacing w:before="60" w:after="60"/>
              <w:jc w:val="center"/>
              <w:rPr>
                <w:sz w:val="20"/>
                <w:szCs w:val="20"/>
              </w:rPr>
            </w:pPr>
            <w:r w:rsidRPr="00E0258E">
              <w:rPr>
                <w:sz w:val="20"/>
                <w:szCs w:val="20"/>
              </w:rPr>
              <w:t>11</w:t>
            </w:r>
          </w:p>
        </w:tc>
        <w:tc>
          <w:tcPr>
            <w:tcW w:w="4472" w:type="dxa"/>
            <w:vAlign w:val="center"/>
          </w:tcPr>
          <w:p w:rsidR="00043BF1" w:rsidRPr="00716E93" w:rsidRDefault="00043BF1" w:rsidP="00716E93">
            <w:pPr>
              <w:spacing w:before="60" w:after="60"/>
              <w:rPr>
                <w:color w:val="FF0000"/>
                <w:sz w:val="20"/>
                <w:szCs w:val="20"/>
              </w:rPr>
            </w:pPr>
            <w:r w:rsidRPr="00E0258E">
              <w:rPr>
                <w:sz w:val="20"/>
                <w:szCs w:val="20"/>
              </w:rPr>
              <w:t xml:space="preserve">Solutions: Properties and Behavior </w:t>
            </w:r>
          </w:p>
        </w:tc>
        <w:tc>
          <w:tcPr>
            <w:tcW w:w="4230" w:type="dxa"/>
            <w:vAlign w:val="center"/>
          </w:tcPr>
          <w:p w:rsidR="00043BF1" w:rsidRPr="001B29D4" w:rsidRDefault="00043BF1" w:rsidP="00043BF1">
            <w:pPr>
              <w:pStyle w:val="Default"/>
              <w:spacing w:before="120" w:after="120"/>
              <w:rPr>
                <w:sz w:val="20"/>
                <w:szCs w:val="20"/>
              </w:rPr>
            </w:pPr>
            <w:r w:rsidRPr="00E0258E">
              <w:rPr>
                <w:sz w:val="20"/>
                <w:szCs w:val="20"/>
              </w:rPr>
              <w:t xml:space="preserve"> </w:t>
            </w:r>
            <w:r w:rsidR="00E4556D">
              <w:rPr>
                <w:sz w:val="20"/>
                <w:szCs w:val="20"/>
              </w:rPr>
              <w:t>Exp.</w:t>
            </w:r>
            <w:r w:rsidR="001B29D4" w:rsidRPr="001B29D4">
              <w:rPr>
                <w:sz w:val="20"/>
                <w:szCs w:val="20"/>
              </w:rPr>
              <w:t xml:space="preserve"> 15 – Determining the Effectiveness of an Antacid</w:t>
            </w:r>
          </w:p>
        </w:tc>
      </w:tr>
      <w:tr w:rsidR="001B29D4" w:rsidRPr="00791CE0" w:rsidTr="004B45B4">
        <w:trPr>
          <w:trHeight w:val="1226"/>
        </w:trPr>
        <w:tc>
          <w:tcPr>
            <w:tcW w:w="1458" w:type="dxa"/>
            <w:vAlign w:val="center"/>
          </w:tcPr>
          <w:p w:rsidR="001B29D4" w:rsidRPr="00E0258E" w:rsidRDefault="001B29D4" w:rsidP="00043BF1">
            <w:pPr>
              <w:spacing w:before="120" w:after="120"/>
              <w:jc w:val="center"/>
              <w:rPr>
                <w:sz w:val="20"/>
                <w:szCs w:val="20"/>
              </w:rPr>
            </w:pPr>
            <w:r w:rsidRPr="00E0258E">
              <w:rPr>
                <w:sz w:val="20"/>
                <w:szCs w:val="20"/>
              </w:rPr>
              <w:t>May 2</w:t>
            </w:r>
          </w:p>
          <w:p w:rsidR="001B29D4" w:rsidRPr="00E0258E" w:rsidRDefault="001B29D4" w:rsidP="00043BF1">
            <w:pPr>
              <w:spacing w:before="120" w:after="120"/>
              <w:jc w:val="center"/>
              <w:rPr>
                <w:sz w:val="20"/>
                <w:szCs w:val="20"/>
              </w:rPr>
            </w:pPr>
            <w:r w:rsidRPr="00E0258E">
              <w:rPr>
                <w:sz w:val="20"/>
                <w:szCs w:val="20"/>
              </w:rPr>
              <w:t>Week 14</w:t>
            </w:r>
          </w:p>
        </w:tc>
        <w:tc>
          <w:tcPr>
            <w:tcW w:w="928" w:type="dxa"/>
            <w:vAlign w:val="center"/>
          </w:tcPr>
          <w:p w:rsidR="001B29D4" w:rsidRPr="00E0258E" w:rsidRDefault="001B29D4" w:rsidP="00043BF1">
            <w:pPr>
              <w:spacing w:before="60" w:after="60"/>
              <w:jc w:val="center"/>
              <w:rPr>
                <w:sz w:val="20"/>
                <w:szCs w:val="20"/>
              </w:rPr>
            </w:pPr>
            <w:r w:rsidRPr="00E0258E">
              <w:rPr>
                <w:sz w:val="20"/>
                <w:szCs w:val="20"/>
              </w:rPr>
              <w:t>11</w:t>
            </w:r>
          </w:p>
        </w:tc>
        <w:tc>
          <w:tcPr>
            <w:tcW w:w="4472" w:type="dxa"/>
            <w:vAlign w:val="center"/>
          </w:tcPr>
          <w:p w:rsidR="001B29D4" w:rsidRPr="00E0258E" w:rsidRDefault="001B29D4" w:rsidP="00043BF1">
            <w:pPr>
              <w:spacing w:before="60" w:after="60"/>
              <w:rPr>
                <w:color w:val="FF0000"/>
                <w:sz w:val="20"/>
                <w:szCs w:val="20"/>
              </w:rPr>
            </w:pPr>
            <w:r w:rsidRPr="00E0258E">
              <w:rPr>
                <w:sz w:val="20"/>
                <w:szCs w:val="20"/>
              </w:rPr>
              <w:t xml:space="preserve">Solutions cont.,  </w:t>
            </w:r>
          </w:p>
        </w:tc>
        <w:tc>
          <w:tcPr>
            <w:tcW w:w="4230" w:type="dxa"/>
            <w:vAlign w:val="center"/>
          </w:tcPr>
          <w:p w:rsidR="001B29D4" w:rsidRPr="001B29D4" w:rsidRDefault="00E4556D" w:rsidP="00043BF1">
            <w:pPr>
              <w:spacing w:before="120" w:after="120"/>
              <w:rPr>
                <w:caps/>
                <w:color w:val="FF0000"/>
                <w:sz w:val="20"/>
                <w:szCs w:val="20"/>
              </w:rPr>
            </w:pPr>
            <w:r>
              <w:rPr>
                <w:sz w:val="20"/>
                <w:szCs w:val="20"/>
              </w:rPr>
              <w:t>Exp.</w:t>
            </w:r>
            <w:r w:rsidR="001B29D4" w:rsidRPr="001B29D4">
              <w:rPr>
                <w:sz w:val="20"/>
                <w:szCs w:val="20"/>
              </w:rPr>
              <w:t xml:space="preserve"> 16 – Determination of Molar Mass by Freezing Point Depression</w:t>
            </w:r>
          </w:p>
        </w:tc>
      </w:tr>
      <w:tr w:rsidR="001B29D4" w:rsidRPr="00791CE0" w:rsidTr="00834A9F">
        <w:trPr>
          <w:trHeight w:val="950"/>
        </w:trPr>
        <w:tc>
          <w:tcPr>
            <w:tcW w:w="1458" w:type="dxa"/>
            <w:vAlign w:val="center"/>
          </w:tcPr>
          <w:p w:rsidR="001B29D4" w:rsidRPr="00E0258E" w:rsidRDefault="001B29D4" w:rsidP="00043BF1">
            <w:pPr>
              <w:spacing w:before="120" w:after="120"/>
              <w:jc w:val="center"/>
              <w:rPr>
                <w:sz w:val="20"/>
                <w:szCs w:val="20"/>
              </w:rPr>
            </w:pPr>
            <w:r w:rsidRPr="00E0258E">
              <w:rPr>
                <w:sz w:val="20"/>
                <w:szCs w:val="20"/>
              </w:rPr>
              <w:t>May 9</w:t>
            </w:r>
          </w:p>
          <w:p w:rsidR="001B29D4" w:rsidRPr="00E0258E" w:rsidRDefault="001B29D4" w:rsidP="00043BF1">
            <w:pPr>
              <w:spacing w:before="120" w:after="120"/>
              <w:jc w:val="center"/>
              <w:rPr>
                <w:sz w:val="20"/>
                <w:szCs w:val="20"/>
              </w:rPr>
            </w:pPr>
            <w:r w:rsidRPr="00E0258E">
              <w:rPr>
                <w:sz w:val="20"/>
                <w:szCs w:val="20"/>
                <w:lang w:eastAsia="en-US"/>
              </w:rPr>
              <w:t>Week 15</w:t>
            </w:r>
          </w:p>
        </w:tc>
        <w:tc>
          <w:tcPr>
            <w:tcW w:w="928" w:type="dxa"/>
            <w:vAlign w:val="center"/>
          </w:tcPr>
          <w:p w:rsidR="001B29D4" w:rsidRPr="00E0258E" w:rsidRDefault="001B29D4" w:rsidP="00043BF1">
            <w:pPr>
              <w:pStyle w:val="Default"/>
              <w:spacing w:before="120" w:after="60"/>
              <w:jc w:val="center"/>
              <w:rPr>
                <w:sz w:val="20"/>
                <w:szCs w:val="20"/>
              </w:rPr>
            </w:pPr>
            <w:r w:rsidRPr="00E0258E">
              <w:rPr>
                <w:sz w:val="20"/>
                <w:szCs w:val="20"/>
              </w:rPr>
              <w:t>15</w:t>
            </w:r>
          </w:p>
        </w:tc>
        <w:tc>
          <w:tcPr>
            <w:tcW w:w="4472" w:type="dxa"/>
            <w:vAlign w:val="center"/>
          </w:tcPr>
          <w:p w:rsidR="001B29D4" w:rsidRPr="00E0258E" w:rsidRDefault="001B29D4" w:rsidP="00716E93">
            <w:pPr>
              <w:rPr>
                <w:sz w:val="20"/>
                <w:szCs w:val="20"/>
              </w:rPr>
            </w:pPr>
            <w:r w:rsidRPr="00E0258E">
              <w:rPr>
                <w:sz w:val="20"/>
                <w:szCs w:val="20"/>
              </w:rPr>
              <w:t>Chemical Equilibrium:  How Much Product Does a Reaction Really Make</w:t>
            </w:r>
          </w:p>
        </w:tc>
        <w:tc>
          <w:tcPr>
            <w:tcW w:w="4230" w:type="dxa"/>
            <w:vAlign w:val="center"/>
          </w:tcPr>
          <w:p w:rsidR="001B29D4" w:rsidRDefault="00E4556D" w:rsidP="001B29D4">
            <w:pPr>
              <w:spacing w:before="120" w:after="120"/>
              <w:rPr>
                <w:sz w:val="20"/>
                <w:szCs w:val="20"/>
              </w:rPr>
            </w:pPr>
            <w:r>
              <w:rPr>
                <w:sz w:val="20"/>
                <w:szCs w:val="20"/>
              </w:rPr>
              <w:t>Exp.</w:t>
            </w:r>
            <w:r w:rsidR="001B29D4" w:rsidRPr="001B29D4">
              <w:rPr>
                <w:sz w:val="20"/>
                <w:szCs w:val="20"/>
              </w:rPr>
              <w:t xml:space="preserve"> 17 – Chemical Equilibrium and Le </w:t>
            </w:r>
            <w:proofErr w:type="spellStart"/>
            <w:r w:rsidR="001B29D4" w:rsidRPr="001B29D4">
              <w:rPr>
                <w:sz w:val="20"/>
                <w:szCs w:val="20"/>
              </w:rPr>
              <w:t>Châtelier’s</w:t>
            </w:r>
            <w:proofErr w:type="spellEnd"/>
            <w:r w:rsidR="001B29D4" w:rsidRPr="001B29D4">
              <w:rPr>
                <w:sz w:val="20"/>
                <w:szCs w:val="20"/>
              </w:rPr>
              <w:t xml:space="preserve"> Principle</w:t>
            </w:r>
            <w:r w:rsidR="001B29D4" w:rsidRPr="00E0258E">
              <w:rPr>
                <w:sz w:val="20"/>
                <w:szCs w:val="20"/>
              </w:rPr>
              <w:t xml:space="preserve"> </w:t>
            </w:r>
          </w:p>
          <w:p w:rsidR="001B29D4" w:rsidRPr="001B29D4" w:rsidRDefault="001B29D4" w:rsidP="001B29D4">
            <w:pPr>
              <w:spacing w:before="120" w:after="120"/>
              <w:rPr>
                <w:caps/>
                <w:color w:val="FF0000"/>
                <w:sz w:val="20"/>
                <w:szCs w:val="20"/>
              </w:rPr>
            </w:pPr>
            <w:r w:rsidRPr="00E0258E">
              <w:rPr>
                <w:sz w:val="20"/>
                <w:szCs w:val="20"/>
              </w:rPr>
              <w:t>Problem Session  IV</w:t>
            </w:r>
          </w:p>
        </w:tc>
      </w:tr>
      <w:tr w:rsidR="001B29D4" w:rsidRPr="00076EBC" w:rsidTr="00117AF3">
        <w:trPr>
          <w:trHeight w:val="1483"/>
        </w:trPr>
        <w:tc>
          <w:tcPr>
            <w:tcW w:w="1458" w:type="dxa"/>
            <w:vAlign w:val="center"/>
          </w:tcPr>
          <w:p w:rsidR="001B29D4" w:rsidRPr="00E0258E" w:rsidRDefault="001B29D4" w:rsidP="00043BF1">
            <w:pPr>
              <w:spacing w:before="120" w:after="120"/>
              <w:jc w:val="center"/>
              <w:rPr>
                <w:sz w:val="20"/>
                <w:szCs w:val="20"/>
              </w:rPr>
            </w:pPr>
            <w:r w:rsidRPr="00E0258E">
              <w:rPr>
                <w:sz w:val="20"/>
                <w:szCs w:val="20"/>
              </w:rPr>
              <w:t>May 16</w:t>
            </w:r>
          </w:p>
          <w:p w:rsidR="001B29D4" w:rsidRPr="00E0258E" w:rsidRDefault="001B29D4" w:rsidP="00043BF1">
            <w:pPr>
              <w:spacing w:before="120" w:after="120"/>
              <w:jc w:val="center"/>
              <w:rPr>
                <w:sz w:val="20"/>
                <w:szCs w:val="20"/>
              </w:rPr>
            </w:pPr>
            <w:r w:rsidRPr="00E0258E">
              <w:rPr>
                <w:sz w:val="20"/>
                <w:szCs w:val="20"/>
                <w:lang w:eastAsia="en-US"/>
              </w:rPr>
              <w:t>Week 16</w:t>
            </w:r>
          </w:p>
        </w:tc>
        <w:tc>
          <w:tcPr>
            <w:tcW w:w="928" w:type="dxa"/>
            <w:vAlign w:val="center"/>
          </w:tcPr>
          <w:p w:rsidR="001B29D4" w:rsidRPr="00E0258E" w:rsidRDefault="001B29D4" w:rsidP="00043BF1">
            <w:pPr>
              <w:pStyle w:val="Default"/>
              <w:spacing w:before="60" w:after="60"/>
              <w:jc w:val="center"/>
              <w:rPr>
                <w:sz w:val="20"/>
                <w:szCs w:val="20"/>
              </w:rPr>
            </w:pPr>
            <w:r>
              <w:rPr>
                <w:sz w:val="20"/>
                <w:szCs w:val="20"/>
              </w:rPr>
              <w:t>15</w:t>
            </w:r>
          </w:p>
        </w:tc>
        <w:tc>
          <w:tcPr>
            <w:tcW w:w="4472" w:type="dxa"/>
            <w:vAlign w:val="center"/>
          </w:tcPr>
          <w:p w:rsidR="001B29D4" w:rsidRPr="00E0258E" w:rsidRDefault="001B29D4" w:rsidP="00043BF1">
            <w:pPr>
              <w:spacing w:before="60" w:after="60"/>
              <w:rPr>
                <w:color w:val="FF0000"/>
                <w:sz w:val="20"/>
                <w:szCs w:val="20"/>
              </w:rPr>
            </w:pPr>
            <w:r w:rsidRPr="00E0258E">
              <w:rPr>
                <w:sz w:val="20"/>
                <w:szCs w:val="20"/>
              </w:rPr>
              <w:t>Chemical Equilibrium cont.</w:t>
            </w:r>
          </w:p>
        </w:tc>
        <w:tc>
          <w:tcPr>
            <w:tcW w:w="4230" w:type="dxa"/>
            <w:vAlign w:val="center"/>
          </w:tcPr>
          <w:p w:rsidR="001B29D4" w:rsidRDefault="001B29D4" w:rsidP="00043BF1">
            <w:pPr>
              <w:spacing w:before="120" w:after="120"/>
              <w:rPr>
                <w:sz w:val="20"/>
                <w:szCs w:val="20"/>
              </w:rPr>
            </w:pPr>
            <w:r w:rsidRPr="00E0258E">
              <w:rPr>
                <w:sz w:val="20"/>
                <w:szCs w:val="20"/>
              </w:rPr>
              <w:t xml:space="preserve">Exam 4 – 10, 11, 15   </w:t>
            </w:r>
          </w:p>
          <w:p w:rsidR="001B29D4" w:rsidRDefault="001B29D4" w:rsidP="00043BF1">
            <w:pPr>
              <w:spacing w:before="120" w:after="120"/>
              <w:rPr>
                <w:sz w:val="20"/>
                <w:szCs w:val="20"/>
              </w:rPr>
            </w:pPr>
            <w:r w:rsidRPr="00E0258E">
              <w:rPr>
                <w:sz w:val="20"/>
                <w:szCs w:val="20"/>
              </w:rPr>
              <w:t>Check out</w:t>
            </w:r>
          </w:p>
          <w:p w:rsidR="001B29D4" w:rsidRPr="00E0258E" w:rsidRDefault="001B29D4" w:rsidP="00043BF1">
            <w:pPr>
              <w:spacing w:before="120" w:after="120"/>
              <w:rPr>
                <w:sz w:val="20"/>
                <w:szCs w:val="20"/>
              </w:rPr>
            </w:pPr>
            <w:r>
              <w:rPr>
                <w:sz w:val="20"/>
                <w:szCs w:val="20"/>
              </w:rPr>
              <w:t>Final Exam review</w:t>
            </w:r>
          </w:p>
        </w:tc>
      </w:tr>
      <w:tr w:rsidR="00043BF1" w:rsidRPr="00791CE0" w:rsidTr="00480EEF">
        <w:trPr>
          <w:trHeight w:val="879"/>
        </w:trPr>
        <w:tc>
          <w:tcPr>
            <w:tcW w:w="1458" w:type="dxa"/>
            <w:vAlign w:val="center"/>
          </w:tcPr>
          <w:p w:rsidR="00043BF1" w:rsidRPr="00E0258E" w:rsidRDefault="00043BF1" w:rsidP="00043BF1">
            <w:pPr>
              <w:spacing w:before="120" w:after="120"/>
              <w:jc w:val="center"/>
              <w:rPr>
                <w:sz w:val="20"/>
                <w:szCs w:val="20"/>
              </w:rPr>
            </w:pPr>
          </w:p>
        </w:tc>
        <w:tc>
          <w:tcPr>
            <w:tcW w:w="928" w:type="dxa"/>
            <w:vAlign w:val="center"/>
          </w:tcPr>
          <w:p w:rsidR="00043BF1" w:rsidRPr="00E0258E" w:rsidRDefault="00043BF1" w:rsidP="00043BF1">
            <w:pPr>
              <w:pStyle w:val="Default"/>
              <w:spacing w:before="120" w:after="120"/>
              <w:jc w:val="center"/>
              <w:rPr>
                <w:b/>
                <w:sz w:val="20"/>
                <w:szCs w:val="20"/>
              </w:rPr>
            </w:pPr>
          </w:p>
        </w:tc>
        <w:tc>
          <w:tcPr>
            <w:tcW w:w="4472" w:type="dxa"/>
            <w:vAlign w:val="center"/>
          </w:tcPr>
          <w:p w:rsidR="00043BF1" w:rsidRPr="00716E93" w:rsidRDefault="00716E93" w:rsidP="00043BF1">
            <w:pPr>
              <w:pStyle w:val="Default"/>
              <w:spacing w:before="120" w:after="120"/>
              <w:rPr>
                <w:b/>
                <w:sz w:val="20"/>
                <w:szCs w:val="20"/>
              </w:rPr>
            </w:pPr>
            <w:r w:rsidRPr="00716E93">
              <w:rPr>
                <w:b/>
                <w:sz w:val="20"/>
                <w:szCs w:val="20"/>
              </w:rPr>
              <w:t>TUESDAY, MAY 24</w:t>
            </w:r>
            <w:r w:rsidR="00043BF1" w:rsidRPr="00716E93">
              <w:rPr>
                <w:b/>
                <w:sz w:val="20"/>
                <w:szCs w:val="20"/>
              </w:rPr>
              <w:t xml:space="preserve"> </w:t>
            </w:r>
          </w:p>
          <w:p w:rsidR="00043BF1" w:rsidRPr="00E0258E" w:rsidRDefault="00043BF1" w:rsidP="00043BF1">
            <w:pPr>
              <w:pStyle w:val="Default"/>
              <w:spacing w:before="120" w:after="120"/>
              <w:rPr>
                <w:sz w:val="20"/>
                <w:szCs w:val="20"/>
              </w:rPr>
            </w:pPr>
            <w:r w:rsidRPr="00716E93">
              <w:rPr>
                <w:b/>
                <w:sz w:val="20"/>
                <w:szCs w:val="20"/>
              </w:rPr>
              <w:t>Final Exam</w:t>
            </w:r>
            <w:r w:rsidR="00716E93" w:rsidRPr="00716E93">
              <w:rPr>
                <w:b/>
                <w:sz w:val="20"/>
                <w:szCs w:val="20"/>
              </w:rPr>
              <w:t xml:space="preserve"> 9:25 a.m. – 11:25 a.m</w:t>
            </w:r>
            <w:r w:rsidR="00716E93">
              <w:rPr>
                <w:b/>
                <w:sz w:val="20"/>
                <w:szCs w:val="20"/>
              </w:rPr>
              <w:t>.</w:t>
            </w:r>
          </w:p>
        </w:tc>
        <w:tc>
          <w:tcPr>
            <w:tcW w:w="4230" w:type="dxa"/>
            <w:vAlign w:val="center"/>
          </w:tcPr>
          <w:p w:rsidR="00043BF1" w:rsidRPr="00E0258E" w:rsidRDefault="00043BF1" w:rsidP="00043BF1">
            <w:pPr>
              <w:pStyle w:val="Default"/>
              <w:spacing w:before="120" w:after="120"/>
              <w:jc w:val="center"/>
              <w:rPr>
                <w:b/>
                <w:sz w:val="20"/>
                <w:szCs w:val="20"/>
              </w:rPr>
            </w:pPr>
          </w:p>
        </w:tc>
      </w:tr>
    </w:tbl>
    <w:p w:rsidR="00571F62" w:rsidRPr="00791CE0" w:rsidRDefault="00571F62" w:rsidP="00571F62">
      <w:pPr>
        <w:rPr>
          <w:sz w:val="22"/>
          <w:szCs w:val="22"/>
        </w:rPr>
      </w:pPr>
    </w:p>
    <w:p w:rsidR="00571F62" w:rsidRPr="00791CE0" w:rsidRDefault="00571F62" w:rsidP="00571F62">
      <w:pPr>
        <w:rPr>
          <w:sz w:val="22"/>
          <w:szCs w:val="22"/>
        </w:rPr>
      </w:pPr>
    </w:p>
    <w:p w:rsidR="007A10D0" w:rsidRDefault="007A10D0" w:rsidP="007A10D0">
      <w:pPr>
        <w:pStyle w:val="Subtitle"/>
        <w:spacing w:line="240" w:lineRule="auto"/>
        <w:jc w:val="center"/>
        <w:rPr>
          <w:rFonts w:ascii="Arial" w:hAnsi="Arial" w:cs="Arial"/>
          <w:b/>
          <w:i w:val="0"/>
          <w:color w:val="auto"/>
          <w:sz w:val="22"/>
          <w:szCs w:val="22"/>
        </w:rPr>
      </w:pPr>
      <w:r w:rsidRPr="00BB33AD">
        <w:rPr>
          <w:rFonts w:ascii="Arial" w:hAnsi="Arial" w:cs="Arial"/>
          <w:b/>
          <w:i w:val="0"/>
          <w:color w:val="auto"/>
          <w:sz w:val="22"/>
          <w:szCs w:val="22"/>
        </w:rPr>
        <w:t>I reserve the right to make changes to the schedule as I see fit.</w:t>
      </w:r>
      <w:r w:rsidR="00BB33AD">
        <w:rPr>
          <w:rFonts w:ascii="Arial" w:hAnsi="Arial" w:cs="Arial"/>
          <w:b/>
          <w:i w:val="0"/>
          <w:color w:val="auto"/>
          <w:sz w:val="22"/>
          <w:szCs w:val="22"/>
        </w:rPr>
        <w:t xml:space="preserve"> </w:t>
      </w:r>
      <w:r w:rsidRPr="00BB33AD">
        <w:rPr>
          <w:rFonts w:ascii="Arial" w:hAnsi="Arial" w:cs="Arial"/>
          <w:b/>
          <w:i w:val="0"/>
          <w:color w:val="auto"/>
          <w:sz w:val="22"/>
          <w:szCs w:val="22"/>
        </w:rPr>
        <w:t>MLL</w:t>
      </w:r>
    </w:p>
    <w:p w:rsidR="00BB33AD" w:rsidRDefault="00BB33AD" w:rsidP="00BB33AD">
      <w:pPr>
        <w:rPr>
          <w:lang w:eastAsia="ja-JP"/>
        </w:rPr>
      </w:pPr>
    </w:p>
    <w:p w:rsidR="00BB33AD" w:rsidRDefault="00BB33AD" w:rsidP="00BB33AD">
      <w:pPr>
        <w:rPr>
          <w:lang w:eastAsia="ja-JP"/>
        </w:rPr>
      </w:pPr>
    </w:p>
    <w:p w:rsidR="00076EBC" w:rsidRDefault="00076EBC" w:rsidP="00BB33AD">
      <w:pPr>
        <w:rPr>
          <w:lang w:eastAsia="ja-JP"/>
        </w:rPr>
      </w:pPr>
    </w:p>
    <w:p w:rsidR="00076EBC" w:rsidRDefault="00076EBC" w:rsidP="00BB33AD">
      <w:pPr>
        <w:rPr>
          <w:lang w:eastAsia="ja-JP"/>
        </w:rPr>
      </w:pPr>
    </w:p>
    <w:p w:rsidR="00076EBC" w:rsidRDefault="00076EBC" w:rsidP="00BB33AD">
      <w:pPr>
        <w:rPr>
          <w:lang w:eastAsia="ja-JP"/>
        </w:rPr>
      </w:pPr>
    </w:p>
    <w:p w:rsidR="00076EBC" w:rsidRDefault="00076EBC" w:rsidP="00BB33AD">
      <w:pPr>
        <w:rPr>
          <w:lang w:eastAsia="ja-JP"/>
        </w:rPr>
      </w:pPr>
    </w:p>
    <w:p w:rsidR="00076EBC" w:rsidRDefault="00076EBC" w:rsidP="00BB33AD">
      <w:pPr>
        <w:rPr>
          <w:lang w:eastAsia="ja-JP"/>
        </w:rPr>
      </w:pPr>
    </w:p>
    <w:p w:rsidR="00076EBC" w:rsidRDefault="00076EBC" w:rsidP="00BB33AD">
      <w:pPr>
        <w:rPr>
          <w:lang w:eastAsia="ja-JP"/>
        </w:rPr>
      </w:pPr>
    </w:p>
    <w:p w:rsidR="00076EBC" w:rsidRDefault="00076EBC" w:rsidP="00BB33AD">
      <w:pPr>
        <w:rPr>
          <w:lang w:eastAsia="ja-JP"/>
        </w:rPr>
      </w:pPr>
    </w:p>
    <w:p w:rsidR="0093253A" w:rsidRDefault="0093253A" w:rsidP="00BB33AD">
      <w:pPr>
        <w:rPr>
          <w:lang w:eastAsia="ja-JP"/>
        </w:rPr>
      </w:pPr>
    </w:p>
    <w:p w:rsidR="00BB33AD" w:rsidRDefault="00BB33AD" w:rsidP="00BB33AD">
      <w:pPr>
        <w:rPr>
          <w:lang w:eastAsia="ja-JP"/>
        </w:rPr>
      </w:pPr>
    </w:p>
    <w:p w:rsidR="00D14A52" w:rsidRDefault="00D14A52" w:rsidP="00BB33AD">
      <w:pPr>
        <w:rPr>
          <w:lang w:eastAsia="ja-JP"/>
        </w:rPr>
      </w:pPr>
    </w:p>
    <w:p w:rsidR="00D14A52" w:rsidRDefault="00D14A52" w:rsidP="00BB33AD">
      <w:pPr>
        <w:rPr>
          <w:lang w:eastAsia="ja-JP"/>
        </w:rPr>
      </w:pPr>
    </w:p>
    <w:p w:rsidR="00D14A52" w:rsidRDefault="00D14A52" w:rsidP="00BB33AD">
      <w:pPr>
        <w:rPr>
          <w:lang w:eastAsia="ja-JP"/>
        </w:rPr>
      </w:pPr>
    </w:p>
    <w:p w:rsidR="00D14A52" w:rsidRDefault="00D14A52" w:rsidP="00BB33AD">
      <w:pPr>
        <w:rPr>
          <w:lang w:eastAsia="ja-JP"/>
        </w:rPr>
      </w:pPr>
    </w:p>
    <w:p w:rsidR="00D14A52" w:rsidRDefault="00D14A52" w:rsidP="00BB33AD">
      <w:pPr>
        <w:rPr>
          <w:lang w:eastAsia="ja-JP"/>
        </w:rPr>
      </w:pPr>
    </w:p>
    <w:p w:rsidR="00BB33AD" w:rsidRDefault="00BB33AD" w:rsidP="00BB33AD">
      <w:pPr>
        <w:rPr>
          <w:lang w:eastAsia="ja-JP"/>
        </w:rPr>
      </w:pPr>
    </w:p>
    <w:p w:rsidR="004A2D9A" w:rsidRPr="004C3096" w:rsidRDefault="004A2D9A" w:rsidP="00206E78">
      <w:pPr>
        <w:spacing w:before="120" w:after="120"/>
      </w:pPr>
    </w:p>
    <w:sectPr w:rsidR="004A2D9A" w:rsidRPr="004C3096" w:rsidSect="00E877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ew Century Schoolbook">
    <w:altName w:val="Times New Roman"/>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BB035A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041C18E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9D272DF"/>
    <w:multiLevelType w:val="hybridMultilevel"/>
    <w:tmpl w:val="5F281A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55106A"/>
    <w:multiLevelType w:val="hybridMultilevel"/>
    <w:tmpl w:val="0E342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A6F07"/>
    <w:multiLevelType w:val="hybridMultilevel"/>
    <w:tmpl w:val="54909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470F1"/>
    <w:multiLevelType w:val="hybridMultilevel"/>
    <w:tmpl w:val="CA6AC7F0"/>
    <w:lvl w:ilvl="0" w:tplc="2C0AC2C8">
      <w:start w:val="1"/>
      <w:numFmt w:val="bullet"/>
      <w:lvlText w:val=""/>
      <w:lvlJc w:val="left"/>
      <w:pPr>
        <w:ind w:left="360" w:hanging="360"/>
      </w:pPr>
      <w:rPr>
        <w:rFonts w:ascii="Symbol" w:hAnsi="Symbol" w:hint="default"/>
      </w:rPr>
    </w:lvl>
    <w:lvl w:ilvl="1" w:tplc="20BC2BFC" w:tentative="1">
      <w:start w:val="1"/>
      <w:numFmt w:val="bullet"/>
      <w:lvlText w:val="o"/>
      <w:lvlJc w:val="left"/>
      <w:pPr>
        <w:ind w:left="1080" w:hanging="360"/>
      </w:pPr>
      <w:rPr>
        <w:rFonts w:ascii="Courier New" w:hAnsi="Courier New" w:cs="Courier New" w:hint="default"/>
      </w:rPr>
    </w:lvl>
    <w:lvl w:ilvl="2" w:tplc="E0EE8E54" w:tentative="1">
      <w:start w:val="1"/>
      <w:numFmt w:val="bullet"/>
      <w:lvlText w:val=""/>
      <w:lvlJc w:val="left"/>
      <w:pPr>
        <w:ind w:left="1800" w:hanging="360"/>
      </w:pPr>
      <w:rPr>
        <w:rFonts w:ascii="Wingdings" w:hAnsi="Wingdings" w:hint="default"/>
      </w:rPr>
    </w:lvl>
    <w:lvl w:ilvl="3" w:tplc="B5727B2C" w:tentative="1">
      <w:start w:val="1"/>
      <w:numFmt w:val="bullet"/>
      <w:lvlText w:val=""/>
      <w:lvlJc w:val="left"/>
      <w:pPr>
        <w:ind w:left="2520" w:hanging="360"/>
      </w:pPr>
      <w:rPr>
        <w:rFonts w:ascii="Symbol" w:hAnsi="Symbol" w:hint="default"/>
      </w:rPr>
    </w:lvl>
    <w:lvl w:ilvl="4" w:tplc="BFEA1C2C" w:tentative="1">
      <w:start w:val="1"/>
      <w:numFmt w:val="bullet"/>
      <w:lvlText w:val="o"/>
      <w:lvlJc w:val="left"/>
      <w:pPr>
        <w:ind w:left="3240" w:hanging="360"/>
      </w:pPr>
      <w:rPr>
        <w:rFonts w:ascii="Courier New" w:hAnsi="Courier New" w:cs="Courier New" w:hint="default"/>
      </w:rPr>
    </w:lvl>
    <w:lvl w:ilvl="5" w:tplc="1778B684" w:tentative="1">
      <w:start w:val="1"/>
      <w:numFmt w:val="bullet"/>
      <w:lvlText w:val=""/>
      <w:lvlJc w:val="left"/>
      <w:pPr>
        <w:ind w:left="3960" w:hanging="360"/>
      </w:pPr>
      <w:rPr>
        <w:rFonts w:ascii="Wingdings" w:hAnsi="Wingdings" w:hint="default"/>
      </w:rPr>
    </w:lvl>
    <w:lvl w:ilvl="6" w:tplc="8B92CDDA" w:tentative="1">
      <w:start w:val="1"/>
      <w:numFmt w:val="bullet"/>
      <w:lvlText w:val=""/>
      <w:lvlJc w:val="left"/>
      <w:pPr>
        <w:ind w:left="4680" w:hanging="360"/>
      </w:pPr>
      <w:rPr>
        <w:rFonts w:ascii="Symbol" w:hAnsi="Symbol" w:hint="default"/>
      </w:rPr>
    </w:lvl>
    <w:lvl w:ilvl="7" w:tplc="CD8C229A" w:tentative="1">
      <w:start w:val="1"/>
      <w:numFmt w:val="bullet"/>
      <w:lvlText w:val="o"/>
      <w:lvlJc w:val="left"/>
      <w:pPr>
        <w:ind w:left="5400" w:hanging="360"/>
      </w:pPr>
      <w:rPr>
        <w:rFonts w:ascii="Courier New" w:hAnsi="Courier New" w:cs="Courier New" w:hint="default"/>
      </w:rPr>
    </w:lvl>
    <w:lvl w:ilvl="8" w:tplc="DECE4894" w:tentative="1">
      <w:start w:val="1"/>
      <w:numFmt w:val="bullet"/>
      <w:lvlText w:val=""/>
      <w:lvlJc w:val="left"/>
      <w:pPr>
        <w:ind w:left="6120" w:hanging="360"/>
      </w:pPr>
      <w:rPr>
        <w:rFonts w:ascii="Wingdings" w:hAnsi="Wingdings" w:hint="default"/>
      </w:rPr>
    </w:lvl>
  </w:abstractNum>
  <w:abstractNum w:abstractNumId="7" w15:restartNumberingAfterBreak="0">
    <w:nsid w:val="1DB73505"/>
    <w:multiLevelType w:val="hybridMultilevel"/>
    <w:tmpl w:val="A3347536"/>
    <w:lvl w:ilvl="0" w:tplc="04090001">
      <w:numFmt w:val="bullet"/>
      <w:lvlText w:val="•"/>
      <w:lvlJc w:val="left"/>
      <w:pPr>
        <w:ind w:left="765" w:hanging="4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171E6"/>
    <w:multiLevelType w:val="singleLevel"/>
    <w:tmpl w:val="FFFFFFFF"/>
    <w:lvl w:ilvl="0">
      <w:numFmt w:val="decimal"/>
      <w:lvlText w:val="*"/>
      <w:lvlJc w:val="left"/>
    </w:lvl>
  </w:abstractNum>
  <w:abstractNum w:abstractNumId="9" w15:restartNumberingAfterBreak="0">
    <w:nsid w:val="255D0FCF"/>
    <w:multiLevelType w:val="hybridMultilevel"/>
    <w:tmpl w:val="54663830"/>
    <w:lvl w:ilvl="0" w:tplc="F4A882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B1602F"/>
    <w:multiLevelType w:val="hybridMultilevel"/>
    <w:tmpl w:val="71D678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B04238"/>
    <w:multiLevelType w:val="hybridMultilevel"/>
    <w:tmpl w:val="48A6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B5AF8"/>
    <w:multiLevelType w:val="hybridMultilevel"/>
    <w:tmpl w:val="2D882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FF35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5AA23E4"/>
    <w:multiLevelType w:val="hybridMultilevel"/>
    <w:tmpl w:val="4224BED0"/>
    <w:lvl w:ilvl="0" w:tplc="04090001">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C82412"/>
    <w:multiLevelType w:val="hybridMultilevel"/>
    <w:tmpl w:val="DE88AB28"/>
    <w:lvl w:ilvl="0" w:tplc="04090001">
      <w:start w:val="1"/>
      <w:numFmt w:val="bullet"/>
      <w:lvlText w:val=""/>
      <w:lvlJc w:val="left"/>
      <w:pPr>
        <w:ind w:left="765" w:hanging="405"/>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662F5B1F"/>
    <w:multiLevelType w:val="hybridMultilevel"/>
    <w:tmpl w:val="046859BC"/>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8666D7A"/>
    <w:multiLevelType w:val="hybridMultilevel"/>
    <w:tmpl w:val="C9D0B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CD46F6"/>
    <w:multiLevelType w:val="hybridMultilevel"/>
    <w:tmpl w:val="31CA6680"/>
    <w:lvl w:ilvl="0" w:tplc="04090001">
      <w:start w:val="1"/>
      <w:numFmt w:val="decimal"/>
      <w:lvlText w:val="%1."/>
      <w:lvlJc w:val="left"/>
      <w:pPr>
        <w:ind w:left="1800"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19" w15:restartNumberingAfterBreak="0">
    <w:nsid w:val="6EFD3236"/>
    <w:multiLevelType w:val="singleLevel"/>
    <w:tmpl w:val="04090001"/>
    <w:lvl w:ilvl="0">
      <w:start w:val="1"/>
      <w:numFmt w:val="bullet"/>
      <w:lvlText w:val=""/>
      <w:lvlJc w:val="left"/>
      <w:pPr>
        <w:ind w:left="720" w:hanging="360"/>
      </w:pPr>
      <w:rPr>
        <w:rFonts w:ascii="Symbol" w:hAnsi="Symbol" w:hint="default"/>
      </w:rPr>
    </w:lvl>
  </w:abstractNum>
  <w:abstractNum w:abstractNumId="20" w15:restartNumberingAfterBreak="0">
    <w:nsid w:val="6F3509E7"/>
    <w:multiLevelType w:val="hybridMultilevel"/>
    <w:tmpl w:val="07BE6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06C1E10"/>
    <w:multiLevelType w:val="hybridMultilevel"/>
    <w:tmpl w:val="BD5893A8"/>
    <w:lvl w:ilvl="0" w:tplc="0409000F">
      <w:numFmt w:val="bullet"/>
      <w:lvlText w:val="•"/>
      <w:lvlJc w:val="left"/>
      <w:pPr>
        <w:ind w:left="765" w:hanging="405"/>
      </w:pPr>
      <w:rPr>
        <w:rFonts w:ascii="Times New Roman" w:eastAsia="Times New Roman" w:hAnsi="Times New Roman" w:cs="Times New Roman"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15:restartNumberingAfterBreak="0">
    <w:nsid w:val="70943AEB"/>
    <w:multiLevelType w:val="hybridMultilevel"/>
    <w:tmpl w:val="310E371A"/>
    <w:lvl w:ilvl="0" w:tplc="F4A8828E">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Arial" w:hAnsi="Arial" w:hint="default"/>
      </w:rPr>
    </w:lvl>
    <w:lvl w:ilvl="4" w:tplc="04090003" w:tentative="1">
      <w:start w:val="1"/>
      <w:numFmt w:val="bullet"/>
      <w:lvlText w:val="•"/>
      <w:lvlJc w:val="left"/>
      <w:pPr>
        <w:tabs>
          <w:tab w:val="num" w:pos="3600"/>
        </w:tabs>
        <w:ind w:left="3600" w:hanging="360"/>
      </w:pPr>
      <w:rPr>
        <w:rFonts w:ascii="Arial" w:hAnsi="Arial" w:hint="default"/>
      </w:rPr>
    </w:lvl>
    <w:lvl w:ilvl="5" w:tplc="04090005" w:tentative="1">
      <w:start w:val="1"/>
      <w:numFmt w:val="bullet"/>
      <w:lvlText w:val="•"/>
      <w:lvlJc w:val="left"/>
      <w:pPr>
        <w:tabs>
          <w:tab w:val="num" w:pos="4320"/>
        </w:tabs>
        <w:ind w:left="4320" w:hanging="360"/>
      </w:pPr>
      <w:rPr>
        <w:rFonts w:ascii="Arial" w:hAnsi="Arial" w:hint="default"/>
      </w:rPr>
    </w:lvl>
    <w:lvl w:ilvl="6" w:tplc="04090001" w:tentative="1">
      <w:start w:val="1"/>
      <w:numFmt w:val="bullet"/>
      <w:lvlText w:val="•"/>
      <w:lvlJc w:val="left"/>
      <w:pPr>
        <w:tabs>
          <w:tab w:val="num" w:pos="5040"/>
        </w:tabs>
        <w:ind w:left="5040" w:hanging="360"/>
      </w:pPr>
      <w:rPr>
        <w:rFonts w:ascii="Arial" w:hAnsi="Arial" w:hint="default"/>
      </w:rPr>
    </w:lvl>
    <w:lvl w:ilvl="7" w:tplc="04090003" w:tentative="1">
      <w:start w:val="1"/>
      <w:numFmt w:val="bullet"/>
      <w:lvlText w:val="•"/>
      <w:lvlJc w:val="left"/>
      <w:pPr>
        <w:tabs>
          <w:tab w:val="num" w:pos="5760"/>
        </w:tabs>
        <w:ind w:left="5760" w:hanging="360"/>
      </w:pPr>
      <w:rPr>
        <w:rFonts w:ascii="Arial" w:hAnsi="Arial" w:hint="default"/>
      </w:rPr>
    </w:lvl>
    <w:lvl w:ilvl="8" w:tplc="04090005"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AE45B66"/>
    <w:multiLevelType w:val="hybridMultilevel"/>
    <w:tmpl w:val="2E721756"/>
    <w:lvl w:ilvl="0" w:tplc="3984F7E2">
      <w:start w:val="1"/>
      <w:numFmt w:val="decimal"/>
      <w:lvlText w:val="%1."/>
      <w:lvlJc w:val="left"/>
      <w:pPr>
        <w:ind w:left="1080" w:hanging="360"/>
      </w:pPr>
      <w:rPr>
        <w:rFonts w:hint="default"/>
      </w:rPr>
    </w:lvl>
    <w:lvl w:ilvl="1" w:tplc="562E7A02" w:tentative="1">
      <w:start w:val="1"/>
      <w:numFmt w:val="bullet"/>
      <w:lvlText w:val="o"/>
      <w:lvlJc w:val="left"/>
      <w:pPr>
        <w:ind w:left="1800" w:hanging="360"/>
      </w:pPr>
      <w:rPr>
        <w:rFonts w:ascii="Courier New" w:hAnsi="Courier New" w:cs="Courier New" w:hint="default"/>
      </w:rPr>
    </w:lvl>
    <w:lvl w:ilvl="2" w:tplc="15ACE2A0" w:tentative="1">
      <w:start w:val="1"/>
      <w:numFmt w:val="bullet"/>
      <w:lvlText w:val=""/>
      <w:lvlJc w:val="left"/>
      <w:pPr>
        <w:ind w:left="2520" w:hanging="360"/>
      </w:pPr>
      <w:rPr>
        <w:rFonts w:ascii="Wingdings" w:hAnsi="Wingdings" w:hint="default"/>
      </w:rPr>
    </w:lvl>
    <w:lvl w:ilvl="3" w:tplc="B770B60A" w:tentative="1">
      <w:start w:val="1"/>
      <w:numFmt w:val="bullet"/>
      <w:lvlText w:val=""/>
      <w:lvlJc w:val="left"/>
      <w:pPr>
        <w:ind w:left="3240" w:hanging="360"/>
      </w:pPr>
      <w:rPr>
        <w:rFonts w:ascii="Symbol" w:hAnsi="Symbol" w:hint="default"/>
      </w:rPr>
    </w:lvl>
    <w:lvl w:ilvl="4" w:tplc="4280BE20" w:tentative="1">
      <w:start w:val="1"/>
      <w:numFmt w:val="bullet"/>
      <w:lvlText w:val="o"/>
      <w:lvlJc w:val="left"/>
      <w:pPr>
        <w:ind w:left="3960" w:hanging="360"/>
      </w:pPr>
      <w:rPr>
        <w:rFonts w:ascii="Courier New" w:hAnsi="Courier New" w:cs="Courier New" w:hint="default"/>
      </w:rPr>
    </w:lvl>
    <w:lvl w:ilvl="5" w:tplc="4EDE1ED4" w:tentative="1">
      <w:start w:val="1"/>
      <w:numFmt w:val="bullet"/>
      <w:lvlText w:val=""/>
      <w:lvlJc w:val="left"/>
      <w:pPr>
        <w:ind w:left="4680" w:hanging="360"/>
      </w:pPr>
      <w:rPr>
        <w:rFonts w:ascii="Wingdings" w:hAnsi="Wingdings" w:hint="default"/>
      </w:rPr>
    </w:lvl>
    <w:lvl w:ilvl="6" w:tplc="F982BD38" w:tentative="1">
      <w:start w:val="1"/>
      <w:numFmt w:val="bullet"/>
      <w:lvlText w:val=""/>
      <w:lvlJc w:val="left"/>
      <w:pPr>
        <w:ind w:left="5400" w:hanging="360"/>
      </w:pPr>
      <w:rPr>
        <w:rFonts w:ascii="Symbol" w:hAnsi="Symbol" w:hint="default"/>
      </w:rPr>
    </w:lvl>
    <w:lvl w:ilvl="7" w:tplc="7FC04F6A" w:tentative="1">
      <w:start w:val="1"/>
      <w:numFmt w:val="bullet"/>
      <w:lvlText w:val="o"/>
      <w:lvlJc w:val="left"/>
      <w:pPr>
        <w:ind w:left="6120" w:hanging="360"/>
      </w:pPr>
      <w:rPr>
        <w:rFonts w:ascii="Courier New" w:hAnsi="Courier New" w:cs="Courier New" w:hint="default"/>
      </w:rPr>
    </w:lvl>
    <w:lvl w:ilvl="8" w:tplc="E3945A58" w:tentative="1">
      <w:start w:val="1"/>
      <w:numFmt w:val="bullet"/>
      <w:lvlText w:val=""/>
      <w:lvlJc w:val="left"/>
      <w:pPr>
        <w:ind w:left="6840" w:hanging="360"/>
      </w:pPr>
      <w:rPr>
        <w:rFonts w:ascii="Wingdings" w:hAnsi="Wingdings" w:hint="default"/>
      </w:rPr>
    </w:lvl>
  </w:abstractNum>
  <w:abstractNum w:abstractNumId="24" w15:restartNumberingAfterBreak="0">
    <w:nsid w:val="7C023CD8"/>
    <w:multiLevelType w:val="hybridMultilevel"/>
    <w:tmpl w:val="C8527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EE90C29"/>
    <w:multiLevelType w:val="hybridMultilevel"/>
    <w:tmpl w:val="72021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12"/>
  </w:num>
  <w:num w:numId="4">
    <w:abstractNumId w:val="23"/>
  </w:num>
  <w:num w:numId="5">
    <w:abstractNumId w:val="17"/>
  </w:num>
  <w:num w:numId="6">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18"/>
  </w:num>
  <w:num w:numId="8">
    <w:abstractNumId w:val="14"/>
  </w:num>
  <w:num w:numId="9">
    <w:abstractNumId w:val="21"/>
  </w:num>
  <w:num w:numId="10">
    <w:abstractNumId w:val="22"/>
  </w:num>
  <w:num w:numId="11">
    <w:abstractNumId w:val="7"/>
  </w:num>
  <w:num w:numId="12">
    <w:abstractNumId w:val="9"/>
  </w:num>
  <w:num w:numId="13">
    <w:abstractNumId w:val="11"/>
  </w:num>
  <w:num w:numId="14">
    <w:abstractNumId w:val="13"/>
  </w:num>
  <w:num w:numId="15">
    <w:abstractNumId w:val="2"/>
    <w:lvlOverride w:ilvl="0">
      <w:lvl w:ilvl="0">
        <w:start w:val="1"/>
        <w:numFmt w:val="bullet"/>
        <w:lvlText w:val=""/>
        <w:legacy w:legacy="1" w:legacySpace="0" w:legacyIndent="360"/>
        <w:lvlJc w:val="left"/>
        <w:pPr>
          <w:ind w:left="1440" w:hanging="360"/>
        </w:pPr>
        <w:rPr>
          <w:rFonts w:ascii="Symbol" w:hAnsi="Symbol" w:hint="default"/>
        </w:rPr>
      </w:lvl>
    </w:lvlOverride>
  </w:num>
  <w:num w:numId="16">
    <w:abstractNumId w:val="8"/>
  </w:num>
  <w:num w:numId="17">
    <w:abstractNumId w:val="20"/>
  </w:num>
  <w:num w:numId="18">
    <w:abstractNumId w:val="10"/>
  </w:num>
  <w:num w:numId="19">
    <w:abstractNumId w:val="0"/>
  </w:num>
  <w:num w:numId="20">
    <w:abstractNumId w:val="24"/>
  </w:num>
  <w:num w:numId="21">
    <w:abstractNumId w:val="1"/>
  </w:num>
  <w:num w:numId="22">
    <w:abstractNumId w:val="5"/>
  </w:num>
  <w:num w:numId="23">
    <w:abstractNumId w:val="19"/>
  </w:num>
  <w:num w:numId="24">
    <w:abstractNumId w:val="3"/>
  </w:num>
  <w:num w:numId="25">
    <w:abstractNumId w:val="15"/>
  </w:num>
  <w:num w:numId="26">
    <w:abstractNumId w:val="2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734"/>
    <w:rsid w:val="00043BF1"/>
    <w:rsid w:val="000504D2"/>
    <w:rsid w:val="00076EBC"/>
    <w:rsid w:val="000815D3"/>
    <w:rsid w:val="00085F32"/>
    <w:rsid w:val="000860BA"/>
    <w:rsid w:val="00097369"/>
    <w:rsid w:val="000A33B4"/>
    <w:rsid w:val="000A7379"/>
    <w:rsid w:val="000C0554"/>
    <w:rsid w:val="000E31C4"/>
    <w:rsid w:val="000F6408"/>
    <w:rsid w:val="0014516F"/>
    <w:rsid w:val="00145EC7"/>
    <w:rsid w:val="00167585"/>
    <w:rsid w:val="00170C28"/>
    <w:rsid w:val="00171234"/>
    <w:rsid w:val="001737B4"/>
    <w:rsid w:val="00185BA6"/>
    <w:rsid w:val="00190FCD"/>
    <w:rsid w:val="001A6790"/>
    <w:rsid w:val="001B29D4"/>
    <w:rsid w:val="001D112D"/>
    <w:rsid w:val="001E3D63"/>
    <w:rsid w:val="00200416"/>
    <w:rsid w:val="00206E78"/>
    <w:rsid w:val="00215746"/>
    <w:rsid w:val="0024432A"/>
    <w:rsid w:val="00244828"/>
    <w:rsid w:val="00253F97"/>
    <w:rsid w:val="00261914"/>
    <w:rsid w:val="00266941"/>
    <w:rsid w:val="002808CE"/>
    <w:rsid w:val="002912FA"/>
    <w:rsid w:val="002A2A55"/>
    <w:rsid w:val="002A7A09"/>
    <w:rsid w:val="002C5541"/>
    <w:rsid w:val="002E17EF"/>
    <w:rsid w:val="002E301B"/>
    <w:rsid w:val="002E431B"/>
    <w:rsid w:val="00305292"/>
    <w:rsid w:val="003352C4"/>
    <w:rsid w:val="003474B5"/>
    <w:rsid w:val="00355B67"/>
    <w:rsid w:val="00362BD6"/>
    <w:rsid w:val="003940CF"/>
    <w:rsid w:val="0039483A"/>
    <w:rsid w:val="003962DF"/>
    <w:rsid w:val="003A7F62"/>
    <w:rsid w:val="003B2F3B"/>
    <w:rsid w:val="003B482E"/>
    <w:rsid w:val="003C05BD"/>
    <w:rsid w:val="003C3ACF"/>
    <w:rsid w:val="003C4A3D"/>
    <w:rsid w:val="003E4F2D"/>
    <w:rsid w:val="003E6FB4"/>
    <w:rsid w:val="00400D9C"/>
    <w:rsid w:val="00402128"/>
    <w:rsid w:val="00421817"/>
    <w:rsid w:val="00461F62"/>
    <w:rsid w:val="00465DBB"/>
    <w:rsid w:val="0047196A"/>
    <w:rsid w:val="00474F5F"/>
    <w:rsid w:val="00480EEF"/>
    <w:rsid w:val="004A2D9A"/>
    <w:rsid w:val="004B65B0"/>
    <w:rsid w:val="004C3096"/>
    <w:rsid w:val="004D0FD8"/>
    <w:rsid w:val="00515AA1"/>
    <w:rsid w:val="00541D3D"/>
    <w:rsid w:val="00544164"/>
    <w:rsid w:val="005449E9"/>
    <w:rsid w:val="00550563"/>
    <w:rsid w:val="00571F62"/>
    <w:rsid w:val="0058528E"/>
    <w:rsid w:val="00586EF6"/>
    <w:rsid w:val="005D5EE9"/>
    <w:rsid w:val="005E6AAF"/>
    <w:rsid w:val="00603BC8"/>
    <w:rsid w:val="00635BC6"/>
    <w:rsid w:val="00646B9D"/>
    <w:rsid w:val="00650010"/>
    <w:rsid w:val="0065304C"/>
    <w:rsid w:val="00667921"/>
    <w:rsid w:val="00686372"/>
    <w:rsid w:val="0069363D"/>
    <w:rsid w:val="006A23ED"/>
    <w:rsid w:val="006B0979"/>
    <w:rsid w:val="006B4D58"/>
    <w:rsid w:val="007063F7"/>
    <w:rsid w:val="00716E93"/>
    <w:rsid w:val="0074298C"/>
    <w:rsid w:val="00755D6E"/>
    <w:rsid w:val="0076230A"/>
    <w:rsid w:val="00780E45"/>
    <w:rsid w:val="00791CE0"/>
    <w:rsid w:val="007A070D"/>
    <w:rsid w:val="007A10D0"/>
    <w:rsid w:val="007A5E1E"/>
    <w:rsid w:val="007E5942"/>
    <w:rsid w:val="00807B82"/>
    <w:rsid w:val="00813E92"/>
    <w:rsid w:val="00827ED3"/>
    <w:rsid w:val="00844D8D"/>
    <w:rsid w:val="008643DE"/>
    <w:rsid w:val="00870A52"/>
    <w:rsid w:val="00873CC7"/>
    <w:rsid w:val="00884836"/>
    <w:rsid w:val="00891453"/>
    <w:rsid w:val="00896B00"/>
    <w:rsid w:val="008C100F"/>
    <w:rsid w:val="008D740B"/>
    <w:rsid w:val="009076E5"/>
    <w:rsid w:val="009137FA"/>
    <w:rsid w:val="00930989"/>
    <w:rsid w:val="0093253A"/>
    <w:rsid w:val="00955888"/>
    <w:rsid w:val="00957072"/>
    <w:rsid w:val="00972703"/>
    <w:rsid w:val="00981BDC"/>
    <w:rsid w:val="009A1341"/>
    <w:rsid w:val="009B02DE"/>
    <w:rsid w:val="009B76A8"/>
    <w:rsid w:val="009D1D29"/>
    <w:rsid w:val="009D3E0A"/>
    <w:rsid w:val="009E3CB3"/>
    <w:rsid w:val="00A13D0A"/>
    <w:rsid w:val="00A23438"/>
    <w:rsid w:val="00A23D7B"/>
    <w:rsid w:val="00A42ECF"/>
    <w:rsid w:val="00A50A15"/>
    <w:rsid w:val="00A57630"/>
    <w:rsid w:val="00A75641"/>
    <w:rsid w:val="00A85D1E"/>
    <w:rsid w:val="00AA2121"/>
    <w:rsid w:val="00AA251D"/>
    <w:rsid w:val="00B0470E"/>
    <w:rsid w:val="00B079A1"/>
    <w:rsid w:val="00B21D2D"/>
    <w:rsid w:val="00B30362"/>
    <w:rsid w:val="00B35C9B"/>
    <w:rsid w:val="00B449DD"/>
    <w:rsid w:val="00B54DA4"/>
    <w:rsid w:val="00B722F0"/>
    <w:rsid w:val="00B771B3"/>
    <w:rsid w:val="00B8039B"/>
    <w:rsid w:val="00B91EEB"/>
    <w:rsid w:val="00BA0A94"/>
    <w:rsid w:val="00BA1107"/>
    <w:rsid w:val="00BB33AD"/>
    <w:rsid w:val="00BB58A3"/>
    <w:rsid w:val="00C57DC3"/>
    <w:rsid w:val="00C85716"/>
    <w:rsid w:val="00C90F0E"/>
    <w:rsid w:val="00C91E4E"/>
    <w:rsid w:val="00CD1AC8"/>
    <w:rsid w:val="00CD53A6"/>
    <w:rsid w:val="00CE1540"/>
    <w:rsid w:val="00CE196E"/>
    <w:rsid w:val="00CF29C6"/>
    <w:rsid w:val="00CF6FA3"/>
    <w:rsid w:val="00D14A52"/>
    <w:rsid w:val="00D1701E"/>
    <w:rsid w:val="00D2611C"/>
    <w:rsid w:val="00D37D8A"/>
    <w:rsid w:val="00D722A0"/>
    <w:rsid w:val="00D86F6F"/>
    <w:rsid w:val="00DB741F"/>
    <w:rsid w:val="00DC2AE9"/>
    <w:rsid w:val="00DD51F0"/>
    <w:rsid w:val="00DF3CBA"/>
    <w:rsid w:val="00E0258E"/>
    <w:rsid w:val="00E32C36"/>
    <w:rsid w:val="00E372A6"/>
    <w:rsid w:val="00E4556D"/>
    <w:rsid w:val="00E73B5F"/>
    <w:rsid w:val="00E74A0E"/>
    <w:rsid w:val="00E75ECA"/>
    <w:rsid w:val="00E76F5A"/>
    <w:rsid w:val="00E87734"/>
    <w:rsid w:val="00E967AB"/>
    <w:rsid w:val="00EE3DC2"/>
    <w:rsid w:val="00EE56C8"/>
    <w:rsid w:val="00F070CF"/>
    <w:rsid w:val="00F148F0"/>
    <w:rsid w:val="00F37BD0"/>
    <w:rsid w:val="00F661B8"/>
    <w:rsid w:val="00FA4960"/>
    <w:rsid w:val="00FA5939"/>
    <w:rsid w:val="00FC1046"/>
    <w:rsid w:val="00FE6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5:docId w15:val="{0496D75C-5DDF-41EA-9567-2DD67529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734"/>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914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58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58A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BB58A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0E31C4"/>
    <w:pPr>
      <w:keepNext/>
      <w:ind w:left="360" w:hanging="360"/>
      <w:jc w:val="center"/>
      <w:outlineLvl w:val="4"/>
    </w:pPr>
    <w:rPr>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87734"/>
    <w:rPr>
      <w:color w:val="0000FF"/>
      <w:u w:val="single"/>
    </w:rPr>
  </w:style>
  <w:style w:type="paragraph" w:customStyle="1" w:styleId="OmniPage771">
    <w:name w:val="OmniPage #771"/>
    <w:basedOn w:val="Normal"/>
    <w:rsid w:val="00E87734"/>
    <w:pPr>
      <w:spacing w:line="270" w:lineRule="exact"/>
      <w:ind w:left="75" w:right="285"/>
    </w:pPr>
    <w:rPr>
      <w:noProof/>
      <w:sz w:val="20"/>
      <w:szCs w:val="20"/>
    </w:rPr>
  </w:style>
  <w:style w:type="paragraph" w:styleId="BodyTextIndent">
    <w:name w:val="Body Text Indent"/>
    <w:basedOn w:val="Normal"/>
    <w:link w:val="BodyTextIndentChar"/>
    <w:rsid w:val="004A2D9A"/>
    <w:pPr>
      <w:ind w:left="360" w:hanging="360"/>
    </w:pPr>
    <w:rPr>
      <w:rFonts w:ascii="New Century Schoolbook" w:hAnsi="New Century Schoolbook"/>
      <w:sz w:val="20"/>
      <w:szCs w:val="20"/>
    </w:rPr>
  </w:style>
  <w:style w:type="character" w:customStyle="1" w:styleId="BodyTextIndentChar">
    <w:name w:val="Body Text Indent Char"/>
    <w:basedOn w:val="DefaultParagraphFont"/>
    <w:link w:val="BodyTextIndent"/>
    <w:rsid w:val="004A2D9A"/>
    <w:rPr>
      <w:rFonts w:ascii="New Century Schoolbook" w:eastAsia="Times New Roman" w:hAnsi="New Century Schoolbook" w:cs="Times New Roman"/>
      <w:sz w:val="20"/>
      <w:szCs w:val="20"/>
    </w:rPr>
  </w:style>
  <w:style w:type="paragraph" w:styleId="NoSpacing">
    <w:name w:val="No Spacing"/>
    <w:uiPriority w:val="1"/>
    <w:qFormat/>
    <w:rsid w:val="004A2D9A"/>
    <w:rPr>
      <w:rFonts w:ascii="Calibri" w:eastAsia="Calibri" w:hAnsi="Calibri" w:cs="Times New Roman"/>
    </w:rPr>
  </w:style>
  <w:style w:type="paragraph" w:styleId="ListParagraph">
    <w:name w:val="List Paragraph"/>
    <w:basedOn w:val="Normal"/>
    <w:uiPriority w:val="34"/>
    <w:qFormat/>
    <w:rsid w:val="004A2D9A"/>
    <w:pPr>
      <w:ind w:left="720"/>
      <w:contextualSpacing/>
    </w:pPr>
    <w:rPr>
      <w:sz w:val="20"/>
      <w:szCs w:val="20"/>
    </w:rPr>
  </w:style>
  <w:style w:type="paragraph" w:customStyle="1" w:styleId="Normal1">
    <w:name w:val="Normal1"/>
    <w:basedOn w:val="Normal"/>
    <w:rsid w:val="004A2D9A"/>
    <w:rPr>
      <w:rFonts w:ascii="Arial" w:hAnsi="Arial"/>
      <w:szCs w:val="20"/>
    </w:rPr>
  </w:style>
  <w:style w:type="paragraph" w:styleId="NormalWeb">
    <w:name w:val="Normal (Web)"/>
    <w:basedOn w:val="Normal"/>
    <w:uiPriority w:val="99"/>
    <w:rsid w:val="004A2D9A"/>
    <w:pPr>
      <w:spacing w:before="100" w:beforeAutospacing="1" w:after="100" w:afterAutospacing="1"/>
    </w:pPr>
  </w:style>
  <w:style w:type="character" w:customStyle="1" w:styleId="Heading5Char">
    <w:name w:val="Heading 5 Char"/>
    <w:basedOn w:val="DefaultParagraphFont"/>
    <w:link w:val="Heading5"/>
    <w:rsid w:val="000E31C4"/>
    <w:rPr>
      <w:rFonts w:ascii="Times New Roman" w:eastAsia="Times New Roman" w:hAnsi="Times New Roman" w:cs="Times New Roman"/>
      <w:sz w:val="40"/>
      <w:szCs w:val="20"/>
    </w:rPr>
  </w:style>
  <w:style w:type="paragraph" w:styleId="Header">
    <w:name w:val="header"/>
    <w:basedOn w:val="Normal"/>
    <w:link w:val="HeaderChar"/>
    <w:rsid w:val="000E31C4"/>
    <w:pPr>
      <w:tabs>
        <w:tab w:val="center" w:pos="4320"/>
        <w:tab w:val="right" w:pos="8640"/>
      </w:tabs>
    </w:pPr>
    <w:rPr>
      <w:sz w:val="20"/>
      <w:szCs w:val="20"/>
    </w:rPr>
  </w:style>
  <w:style w:type="character" w:customStyle="1" w:styleId="HeaderChar">
    <w:name w:val="Header Char"/>
    <w:basedOn w:val="DefaultParagraphFont"/>
    <w:link w:val="Header"/>
    <w:rsid w:val="000E31C4"/>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5E6AAF"/>
    <w:rPr>
      <w:color w:val="800080" w:themeColor="followedHyperlink"/>
      <w:u w:val="single"/>
    </w:rPr>
  </w:style>
  <w:style w:type="paragraph" w:styleId="PlainText">
    <w:name w:val="Plain Text"/>
    <w:basedOn w:val="Normal"/>
    <w:link w:val="PlainTextChar"/>
    <w:uiPriority w:val="99"/>
    <w:unhideWhenUsed/>
    <w:rsid w:val="005E6AA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E6AAF"/>
    <w:rPr>
      <w:rFonts w:ascii="Consolas" w:hAnsi="Consolas"/>
      <w:sz w:val="21"/>
      <w:szCs w:val="21"/>
    </w:rPr>
  </w:style>
  <w:style w:type="character" w:customStyle="1" w:styleId="Heading2Char">
    <w:name w:val="Heading 2 Char"/>
    <w:basedOn w:val="DefaultParagraphFont"/>
    <w:link w:val="Heading2"/>
    <w:uiPriority w:val="9"/>
    <w:rsid w:val="00BB58A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BB58A3"/>
    <w:rPr>
      <w:rFonts w:asciiTheme="majorHAnsi" w:eastAsiaTheme="majorEastAsia" w:hAnsiTheme="majorHAnsi" w:cstheme="majorBidi"/>
      <w:b/>
      <w:bCs/>
      <w:i/>
      <w:iCs/>
      <w:color w:val="4F81BD" w:themeColor="accent1"/>
      <w:sz w:val="24"/>
      <w:szCs w:val="24"/>
    </w:rPr>
  </w:style>
  <w:style w:type="character" w:customStyle="1" w:styleId="Heading3Char">
    <w:name w:val="Heading 3 Char"/>
    <w:basedOn w:val="DefaultParagraphFont"/>
    <w:link w:val="Heading3"/>
    <w:uiPriority w:val="9"/>
    <w:rsid w:val="00BB58A3"/>
    <w:rPr>
      <w:rFonts w:asciiTheme="majorHAnsi" w:eastAsiaTheme="majorEastAsia" w:hAnsiTheme="majorHAnsi" w:cstheme="majorBidi"/>
      <w:b/>
      <w:bCs/>
      <w:color w:val="4F81BD" w:themeColor="accent1"/>
      <w:sz w:val="24"/>
      <w:szCs w:val="24"/>
    </w:rPr>
  </w:style>
  <w:style w:type="paragraph" w:styleId="BodyTextIndent2">
    <w:name w:val="Body Text Indent 2"/>
    <w:basedOn w:val="Normal"/>
    <w:link w:val="BodyTextIndent2Char"/>
    <w:uiPriority w:val="99"/>
    <w:unhideWhenUsed/>
    <w:rsid w:val="00BB58A3"/>
    <w:pPr>
      <w:spacing w:after="120" w:line="480" w:lineRule="auto"/>
      <w:ind w:left="360"/>
    </w:pPr>
  </w:style>
  <w:style w:type="character" w:customStyle="1" w:styleId="BodyTextIndent2Char">
    <w:name w:val="Body Text Indent 2 Char"/>
    <w:basedOn w:val="DefaultParagraphFont"/>
    <w:link w:val="BodyTextIndent2"/>
    <w:uiPriority w:val="99"/>
    <w:rsid w:val="00BB58A3"/>
    <w:rPr>
      <w:rFonts w:ascii="Times New Roman" w:eastAsia="Times New Roman" w:hAnsi="Times New Roman" w:cs="Times New Roman"/>
      <w:sz w:val="24"/>
      <w:szCs w:val="24"/>
    </w:rPr>
  </w:style>
  <w:style w:type="paragraph" w:styleId="ListBullet2">
    <w:name w:val="List Bullet 2"/>
    <w:basedOn w:val="Normal"/>
    <w:rsid w:val="003A7F62"/>
    <w:pPr>
      <w:numPr>
        <w:numId w:val="19"/>
      </w:numPr>
      <w:contextualSpacing/>
    </w:pPr>
    <w:rPr>
      <w:sz w:val="20"/>
      <w:szCs w:val="20"/>
    </w:rPr>
  </w:style>
  <w:style w:type="character" w:customStyle="1" w:styleId="Heading1Char">
    <w:name w:val="Heading 1 Char"/>
    <w:basedOn w:val="DefaultParagraphFont"/>
    <w:link w:val="Heading1"/>
    <w:uiPriority w:val="9"/>
    <w:rsid w:val="00891453"/>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6B4D58"/>
    <w:pPr>
      <w:numPr>
        <w:numId w:val="21"/>
      </w:numPr>
      <w:contextualSpacing/>
    </w:pPr>
    <w:rPr>
      <w:sz w:val="20"/>
      <w:szCs w:val="20"/>
    </w:rPr>
  </w:style>
  <w:style w:type="character" w:styleId="Emphasis">
    <w:name w:val="Emphasis"/>
    <w:uiPriority w:val="20"/>
    <w:qFormat/>
    <w:rsid w:val="00571F62"/>
    <w:rPr>
      <w:i/>
      <w:iCs/>
    </w:rPr>
  </w:style>
  <w:style w:type="paragraph" w:styleId="BodyText">
    <w:name w:val="Body Text"/>
    <w:basedOn w:val="Normal"/>
    <w:link w:val="BodyTextChar"/>
    <w:rsid w:val="00571F62"/>
    <w:pPr>
      <w:spacing w:after="120"/>
    </w:pPr>
    <w:rPr>
      <w:sz w:val="20"/>
      <w:szCs w:val="20"/>
      <w:lang w:val="x-none" w:eastAsia="x-none"/>
    </w:rPr>
  </w:style>
  <w:style w:type="character" w:customStyle="1" w:styleId="BodyTextChar">
    <w:name w:val="Body Text Char"/>
    <w:basedOn w:val="DefaultParagraphFont"/>
    <w:link w:val="BodyText"/>
    <w:rsid w:val="00571F62"/>
    <w:rPr>
      <w:rFonts w:ascii="Times New Roman" w:eastAsia="Times New Roman" w:hAnsi="Times New Roman" w:cs="Times New Roman"/>
      <w:sz w:val="20"/>
      <w:szCs w:val="20"/>
      <w:lang w:val="x-none" w:eastAsia="x-none"/>
    </w:rPr>
  </w:style>
  <w:style w:type="paragraph" w:customStyle="1" w:styleId="Default">
    <w:name w:val="Default"/>
    <w:rsid w:val="00571F62"/>
    <w:pPr>
      <w:autoSpaceDE w:val="0"/>
      <w:autoSpaceDN w:val="0"/>
      <w:adjustRightInd w:val="0"/>
    </w:pPr>
    <w:rPr>
      <w:rFonts w:ascii="Times New Roman" w:eastAsiaTheme="minorEastAsia" w:hAnsi="Times New Roman" w:cs="Times New Roman"/>
      <w:color w:val="000000"/>
      <w:sz w:val="24"/>
      <w:szCs w:val="24"/>
      <w:lang w:eastAsia="ja-JP"/>
    </w:rPr>
  </w:style>
  <w:style w:type="table" w:styleId="TableGrid">
    <w:name w:val="Table Grid"/>
    <w:basedOn w:val="TableNormal"/>
    <w:uiPriority w:val="59"/>
    <w:rsid w:val="00571F62"/>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7A10D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rsid w:val="007A10D0"/>
    <w:rPr>
      <w:rFonts w:asciiTheme="majorHAnsi" w:eastAsiaTheme="majorEastAsia" w:hAnsiTheme="majorHAnsi" w:cstheme="majorBidi"/>
      <w:i/>
      <w:iCs/>
      <w:color w:val="4F81BD" w:themeColor="accent1"/>
      <w:spacing w:val="15"/>
      <w:sz w:val="24"/>
      <w:szCs w:val="24"/>
      <w:lang w:eastAsia="ja-JP"/>
    </w:rPr>
  </w:style>
  <w:style w:type="paragraph" w:customStyle="1" w:styleId="grossmont1">
    <w:name w:val="grossmont.1"/>
    <w:basedOn w:val="Normal"/>
    <w:rsid w:val="00C91E4E"/>
    <w:rPr>
      <w:sz w:val="20"/>
      <w:szCs w:val="20"/>
    </w:rPr>
  </w:style>
  <w:style w:type="paragraph" w:styleId="BalloonText">
    <w:name w:val="Balloon Text"/>
    <w:basedOn w:val="Normal"/>
    <w:link w:val="BalloonTextChar"/>
    <w:uiPriority w:val="99"/>
    <w:semiHidden/>
    <w:unhideWhenUsed/>
    <w:rsid w:val="00DD51F0"/>
    <w:rPr>
      <w:rFonts w:ascii="Tahoma" w:hAnsi="Tahoma" w:cs="Tahoma"/>
      <w:sz w:val="16"/>
      <w:szCs w:val="16"/>
    </w:rPr>
  </w:style>
  <w:style w:type="character" w:customStyle="1" w:styleId="BalloonTextChar">
    <w:name w:val="Balloon Text Char"/>
    <w:basedOn w:val="DefaultParagraphFont"/>
    <w:link w:val="BalloonText"/>
    <w:uiPriority w:val="99"/>
    <w:semiHidden/>
    <w:rsid w:val="00DD51F0"/>
    <w:rPr>
      <w:rFonts w:ascii="Tahoma" w:eastAsia="Times New Roman" w:hAnsi="Tahoma" w:cs="Tahoma"/>
      <w:sz w:val="16"/>
      <w:szCs w:val="16"/>
    </w:rPr>
  </w:style>
  <w:style w:type="character" w:customStyle="1" w:styleId="apple-converted-space">
    <w:name w:val="apple-converted-space"/>
    <w:basedOn w:val="DefaultParagraphFont"/>
    <w:rsid w:val="00B44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01366">
      <w:bodyDiv w:val="1"/>
      <w:marLeft w:val="0"/>
      <w:marRight w:val="0"/>
      <w:marTop w:val="0"/>
      <w:marBottom w:val="0"/>
      <w:divBdr>
        <w:top w:val="none" w:sz="0" w:space="0" w:color="auto"/>
        <w:left w:val="none" w:sz="0" w:space="0" w:color="auto"/>
        <w:bottom w:val="none" w:sz="0" w:space="0" w:color="auto"/>
        <w:right w:val="none" w:sz="0" w:space="0" w:color="auto"/>
      </w:divBdr>
    </w:div>
    <w:div w:id="1740908942">
      <w:bodyDiv w:val="1"/>
      <w:marLeft w:val="0"/>
      <w:marRight w:val="0"/>
      <w:marTop w:val="0"/>
      <w:marBottom w:val="0"/>
      <w:divBdr>
        <w:top w:val="none" w:sz="0" w:space="0" w:color="auto"/>
        <w:left w:val="none" w:sz="0" w:space="0" w:color="auto"/>
        <w:bottom w:val="none" w:sz="0" w:space="0" w:color="auto"/>
        <w:right w:val="none" w:sz="0" w:space="0" w:color="auto"/>
      </w:divBdr>
      <w:divsChild>
        <w:div w:id="775640063">
          <w:marLeft w:val="547"/>
          <w:marRight w:val="0"/>
          <w:marTop w:val="154"/>
          <w:marBottom w:val="0"/>
          <w:divBdr>
            <w:top w:val="none" w:sz="0" w:space="0" w:color="auto"/>
            <w:left w:val="none" w:sz="0" w:space="0" w:color="auto"/>
            <w:bottom w:val="none" w:sz="0" w:space="0" w:color="auto"/>
            <w:right w:val="none" w:sz="0" w:space="0" w:color="auto"/>
          </w:divBdr>
        </w:div>
        <w:div w:id="65348783">
          <w:marLeft w:val="547"/>
          <w:marRight w:val="0"/>
          <w:marTop w:val="154"/>
          <w:marBottom w:val="0"/>
          <w:divBdr>
            <w:top w:val="none" w:sz="0" w:space="0" w:color="auto"/>
            <w:left w:val="none" w:sz="0" w:space="0" w:color="auto"/>
            <w:bottom w:val="none" w:sz="0" w:space="0" w:color="auto"/>
            <w:right w:val="none" w:sz="0" w:space="0" w:color="auto"/>
          </w:divBdr>
        </w:div>
      </w:divsChild>
    </w:div>
    <w:div w:id="181417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ssmont.edu/martinlarter" TargetMode="External"/><Relationship Id="rId3" Type="http://schemas.openxmlformats.org/officeDocument/2006/relationships/styles" Target="styles.xml"/><Relationship Id="rId7" Type="http://schemas.openxmlformats.org/officeDocument/2006/relationships/hyperlink" Target="http://bb.gcccd.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rtwork.wwnorton.com/sw"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rtwork.wwnor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8C56F-40DF-4113-9B6A-C2EEB425D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3030</Words>
  <Characters>17274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20264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martin.larter</dc:creator>
  <cp:lastModifiedBy>Martin Larter</cp:lastModifiedBy>
  <cp:revision>12</cp:revision>
  <cp:lastPrinted>2015-08-04T18:43:00Z</cp:lastPrinted>
  <dcterms:created xsi:type="dcterms:W3CDTF">2016-01-14T23:32:00Z</dcterms:created>
  <dcterms:modified xsi:type="dcterms:W3CDTF">2016-01-20T01:35:00Z</dcterms:modified>
</cp:coreProperties>
</file>